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1A87" w14:textId="77777777" w:rsidR="00B54A27" w:rsidRPr="00D360B0" w:rsidRDefault="00B54A27" w:rsidP="00D360B0">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color w:val="000000" w:themeColor="text1"/>
          <w:lang w:val="es-ES_tradnl" w:eastAsia="es-ES"/>
        </w:rPr>
      </w:pPr>
      <w:bookmarkStart w:id="0" w:name="_Hlk536640618"/>
      <w:r w:rsidRPr="00D360B0">
        <w:rPr>
          <w:rFonts w:ascii="Arial" w:hAnsi="Arial" w:cs="Arial"/>
          <w:b/>
          <w:color w:val="000000" w:themeColor="text1"/>
        </w:rPr>
        <w:t xml:space="preserve">INFORMACIÓN </w:t>
      </w:r>
      <w:r w:rsidR="00D360B0" w:rsidRPr="00D360B0">
        <w:rPr>
          <w:rFonts w:ascii="Arial" w:hAnsi="Arial" w:cs="Arial"/>
          <w:b/>
          <w:color w:val="000000" w:themeColor="text1"/>
        </w:rPr>
        <w:t xml:space="preserve">DE TRATAMIENTO ENDOVASCULAR TIPO </w:t>
      </w:r>
      <w:r w:rsidRPr="00D360B0">
        <w:rPr>
          <w:rFonts w:ascii="Arial" w:hAnsi="Arial" w:cs="Arial"/>
          <w:b/>
          <w:color w:val="000000" w:themeColor="text1"/>
        </w:rPr>
        <w:t>FIBRINOLISIS</w:t>
      </w:r>
      <w:r w:rsidR="00FA34EA" w:rsidRPr="00D360B0">
        <w:rPr>
          <w:rFonts w:ascii="Arial" w:hAnsi="Arial" w:cs="Arial"/>
          <w:b/>
          <w:color w:val="000000" w:themeColor="text1"/>
        </w:rPr>
        <w:t xml:space="preserve"> ARTERIAL</w:t>
      </w:r>
    </w:p>
    <w:bookmarkEnd w:id="0"/>
    <w:p w14:paraId="76157FE9" w14:textId="77777777" w:rsidR="00294D7A" w:rsidRPr="00D360B0" w:rsidRDefault="00294D7A" w:rsidP="00D360B0">
      <w:pPr>
        <w:pStyle w:val="Textoindependiente"/>
        <w:spacing w:after="120" w:line="240" w:lineRule="auto"/>
        <w:rPr>
          <w:color w:val="000000" w:themeColor="text1"/>
          <w:sz w:val="22"/>
          <w:szCs w:val="22"/>
          <w:lang w:val="es-ES"/>
        </w:rPr>
      </w:pPr>
      <w:r w:rsidRPr="00D360B0">
        <w:rPr>
          <w:color w:val="000000" w:themeColor="text1"/>
          <w:sz w:val="22"/>
          <w:szCs w:val="22"/>
          <w:lang w:val="es-ES"/>
        </w:rPr>
        <w:t>Informa</w:t>
      </w:r>
    </w:p>
    <w:p w14:paraId="31D909CD" w14:textId="77777777" w:rsidR="00B54A27" w:rsidRPr="00D360B0" w:rsidRDefault="00B54A27" w:rsidP="00D360B0">
      <w:pPr>
        <w:pStyle w:val="Textoindependiente"/>
        <w:spacing w:after="120" w:line="240" w:lineRule="auto"/>
        <w:rPr>
          <w:color w:val="000000" w:themeColor="text1"/>
          <w:sz w:val="22"/>
          <w:szCs w:val="22"/>
          <w:lang w:val="es-ES"/>
        </w:rPr>
      </w:pPr>
      <w:r w:rsidRPr="00D360B0">
        <w:rPr>
          <w:color w:val="000000" w:themeColor="text1"/>
          <w:sz w:val="22"/>
          <w:szCs w:val="22"/>
          <w:lang w:val="es-ES"/>
        </w:rPr>
        <w:t>Este documento sirve para que usted, o quien lo represente, dé su consentimiento para esta intervención. Eso significa que nos autoriza a realizarla.</w:t>
      </w:r>
    </w:p>
    <w:p w14:paraId="6E59D68F" w14:textId="77777777" w:rsidR="00B54A27" w:rsidRPr="00D360B0" w:rsidRDefault="00B54A27" w:rsidP="00D360B0">
      <w:pPr>
        <w:pStyle w:val="Textoindependiente"/>
        <w:spacing w:after="120" w:line="240" w:lineRule="auto"/>
        <w:rPr>
          <w:color w:val="000000" w:themeColor="text1"/>
          <w:sz w:val="22"/>
          <w:szCs w:val="22"/>
          <w:lang w:val="es-ES"/>
        </w:rPr>
      </w:pPr>
      <w:r w:rsidRPr="00D360B0">
        <w:rPr>
          <w:color w:val="000000" w:themeColor="text1"/>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07892B08" w14:textId="77777777" w:rsidR="00B54A27" w:rsidRPr="00D360B0" w:rsidRDefault="00B54A27" w:rsidP="00D360B0">
      <w:pPr>
        <w:pStyle w:val="Textoindependiente"/>
        <w:spacing w:after="120" w:line="240" w:lineRule="auto"/>
        <w:rPr>
          <w:color w:val="000000" w:themeColor="text1"/>
          <w:sz w:val="22"/>
          <w:szCs w:val="22"/>
        </w:rPr>
      </w:pPr>
    </w:p>
    <w:p w14:paraId="344487C8"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r w:rsidRPr="00D360B0">
        <w:rPr>
          <w:rFonts w:ascii="Arial" w:hAnsi="Arial" w:cs="Arial"/>
          <w:b/>
          <w:bCs/>
          <w:color w:val="000000" w:themeColor="text1"/>
          <w:u w:val="single"/>
          <w:lang w:val="es-ES_tradnl" w:eastAsia="es-ES"/>
        </w:rPr>
        <w:t>1- EN QU</w:t>
      </w:r>
      <w:r w:rsidR="00FA34EA" w:rsidRPr="00D360B0">
        <w:rPr>
          <w:rFonts w:ascii="Arial" w:hAnsi="Arial" w:cs="Arial"/>
          <w:b/>
          <w:bCs/>
          <w:color w:val="000000" w:themeColor="text1"/>
          <w:u w:val="single"/>
          <w:lang w:val="es-ES_tradnl" w:eastAsia="es-ES"/>
        </w:rPr>
        <w:t>É</w:t>
      </w:r>
      <w:r w:rsidRPr="00D360B0">
        <w:rPr>
          <w:rFonts w:ascii="Arial" w:hAnsi="Arial" w:cs="Arial"/>
          <w:b/>
          <w:bCs/>
          <w:color w:val="000000" w:themeColor="text1"/>
          <w:u w:val="single"/>
          <w:lang w:val="es-ES_tradnl" w:eastAsia="es-ES"/>
        </w:rPr>
        <w:t xml:space="preserve"> CONSISTE. PARA QU</w:t>
      </w:r>
      <w:r w:rsidR="00FA34EA" w:rsidRPr="00D360B0">
        <w:rPr>
          <w:rFonts w:ascii="Arial" w:hAnsi="Arial" w:cs="Arial"/>
          <w:b/>
          <w:bCs/>
          <w:color w:val="000000" w:themeColor="text1"/>
          <w:u w:val="single"/>
          <w:lang w:val="es-ES_tradnl" w:eastAsia="es-ES"/>
        </w:rPr>
        <w:t>É</w:t>
      </w:r>
      <w:r w:rsidRPr="00D360B0">
        <w:rPr>
          <w:rFonts w:ascii="Arial" w:hAnsi="Arial" w:cs="Arial"/>
          <w:b/>
          <w:bCs/>
          <w:color w:val="000000" w:themeColor="text1"/>
          <w:u w:val="single"/>
          <w:lang w:val="es-ES_tradnl" w:eastAsia="es-ES"/>
        </w:rPr>
        <w:t xml:space="preserve"> SIRVE </w:t>
      </w:r>
    </w:p>
    <w:p w14:paraId="4419CE23" w14:textId="77777777" w:rsidR="00294D7A" w:rsidRPr="00D360B0" w:rsidRDefault="00294D7A" w:rsidP="00D360B0">
      <w:pPr>
        <w:tabs>
          <w:tab w:val="left" w:pos="426"/>
        </w:tabs>
        <w:suppressAutoHyphens/>
        <w:spacing w:after="120" w:line="240" w:lineRule="auto"/>
        <w:jc w:val="both"/>
        <w:rPr>
          <w:rFonts w:ascii="Arial" w:hAnsi="Arial" w:cs="Arial"/>
        </w:rPr>
      </w:pPr>
      <w:r w:rsidRPr="00D360B0">
        <w:rPr>
          <w:rFonts w:ascii="Arial" w:hAnsi="Arial" w:cs="Arial"/>
        </w:rPr>
        <w:t xml:space="preserve">Hemos estudiado los síntomas que usted padece y realizado las exploraciones pertinentes encontrando que tiene una obstrucción del flujo </w:t>
      </w:r>
      <w:r w:rsidR="00D360B0" w:rsidRPr="00D360B0">
        <w:rPr>
          <w:rFonts w:ascii="Arial" w:hAnsi="Arial" w:cs="Arial"/>
        </w:rPr>
        <w:t>arterial</w:t>
      </w:r>
      <w:r w:rsidR="00D360B0">
        <w:rPr>
          <w:rFonts w:ascii="Arial" w:hAnsi="Arial" w:cs="Arial"/>
        </w:rPr>
        <w:t xml:space="preserve"> </w:t>
      </w:r>
      <w:r w:rsidR="00D360B0" w:rsidRPr="00D360B0">
        <w:rPr>
          <w:rFonts w:ascii="Arial" w:hAnsi="Arial" w:cs="Arial"/>
        </w:rPr>
        <w:t>(por</w:t>
      </w:r>
      <w:r w:rsidRPr="00D360B0">
        <w:rPr>
          <w:rFonts w:ascii="Arial" w:hAnsi="Arial" w:cs="Arial"/>
        </w:rPr>
        <w:t xml:space="preserve"> obstrucción de la arteria, </w:t>
      </w:r>
      <w:proofErr w:type="spellStart"/>
      <w:r w:rsidRPr="00D360B0">
        <w:rPr>
          <w:rFonts w:ascii="Arial" w:hAnsi="Arial" w:cs="Arial"/>
        </w:rPr>
        <w:t>stent</w:t>
      </w:r>
      <w:proofErr w:type="spellEnd"/>
      <w:r w:rsidRPr="00D360B0">
        <w:rPr>
          <w:rFonts w:ascii="Arial" w:hAnsi="Arial" w:cs="Arial"/>
        </w:rPr>
        <w:t xml:space="preserve"> o </w:t>
      </w:r>
      <w:proofErr w:type="spellStart"/>
      <w:r w:rsidRPr="00D360B0">
        <w:rPr>
          <w:rFonts w:ascii="Arial" w:hAnsi="Arial" w:cs="Arial"/>
        </w:rPr>
        <w:t>by-pass</w:t>
      </w:r>
      <w:proofErr w:type="spellEnd"/>
      <w:r w:rsidRPr="00D360B0">
        <w:rPr>
          <w:rFonts w:ascii="Arial" w:hAnsi="Arial" w:cs="Arial"/>
        </w:rPr>
        <w:t>).</w:t>
      </w:r>
      <w:r w:rsidR="00D360B0">
        <w:rPr>
          <w:rFonts w:ascii="Arial" w:hAnsi="Arial" w:cs="Arial"/>
        </w:rPr>
        <w:t xml:space="preserve"> </w:t>
      </w:r>
      <w:r w:rsidRPr="00D360B0">
        <w:rPr>
          <w:rFonts w:ascii="Arial" w:hAnsi="Arial" w:cs="Arial"/>
        </w:rPr>
        <w:t xml:space="preserve">Se trata de un tratamiento que sirve para reabrir alguna de sus </w:t>
      </w:r>
      <w:r w:rsidR="00D360B0" w:rsidRPr="00D360B0">
        <w:rPr>
          <w:rFonts w:ascii="Arial" w:hAnsi="Arial" w:cs="Arial"/>
        </w:rPr>
        <w:t>arterias, stents</w:t>
      </w:r>
      <w:r w:rsidRPr="00D360B0">
        <w:rPr>
          <w:rFonts w:ascii="Arial" w:hAnsi="Arial" w:cs="Arial"/>
        </w:rPr>
        <w:t xml:space="preserve"> o bypass ocluidos por un trombo o émbolo y evitar que se produzca una isquemia de territorio irrigado por dicha arteria. El procedimiento es realizado con un equipo de angiografía digital por personal experto y especializado, utilizando para ello fármacos fibrinolíticos (agentes disolventes de trombos y coágulos) y antic</w:t>
      </w:r>
      <w:r w:rsidR="00FA34EA" w:rsidRPr="00D360B0">
        <w:rPr>
          <w:rFonts w:ascii="Arial" w:hAnsi="Arial" w:cs="Arial"/>
        </w:rPr>
        <w:t>o</w:t>
      </w:r>
      <w:r w:rsidRPr="00D360B0">
        <w:rPr>
          <w:rFonts w:ascii="Arial" w:hAnsi="Arial" w:cs="Arial"/>
        </w:rPr>
        <w:t>agulantes. En ocasiones puede además ser necesario realizar otro procedimiento endovascular asociado como la dilatación del sector mediante el uso de balones o implantación de stents para mantener la permeabilidad.</w:t>
      </w:r>
    </w:p>
    <w:p w14:paraId="2D05DD52" w14:textId="77777777" w:rsidR="00B54A27" w:rsidRPr="00D360B0" w:rsidRDefault="00B54A27" w:rsidP="00D360B0">
      <w:pPr>
        <w:spacing w:after="120" w:line="240" w:lineRule="auto"/>
        <w:jc w:val="both"/>
        <w:rPr>
          <w:rFonts w:ascii="Arial" w:hAnsi="Arial" w:cs="Arial"/>
          <w:color w:val="000000" w:themeColor="text1"/>
          <w:lang w:eastAsia="es-ES"/>
        </w:rPr>
      </w:pPr>
    </w:p>
    <w:p w14:paraId="55086D00"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r w:rsidRPr="00D360B0">
        <w:rPr>
          <w:rFonts w:ascii="Arial" w:hAnsi="Arial" w:cs="Arial"/>
          <w:b/>
          <w:bCs/>
          <w:color w:val="000000" w:themeColor="text1"/>
          <w:u w:val="single"/>
          <w:lang w:val="es-ES_tradnl" w:eastAsia="es-ES"/>
        </w:rPr>
        <w:t>2-¿CÓMO SE REALIZA?</w:t>
      </w:r>
    </w:p>
    <w:p w14:paraId="3F4A8D84" w14:textId="77777777" w:rsidR="00B54A27" w:rsidRPr="00D360B0" w:rsidRDefault="001E3AD8" w:rsidP="00D360B0">
      <w:pPr>
        <w:spacing w:after="120" w:line="240" w:lineRule="auto"/>
        <w:jc w:val="both"/>
        <w:rPr>
          <w:rFonts w:ascii="Arial" w:hAnsi="Arial" w:cs="Arial"/>
          <w:color w:val="000000" w:themeColor="text1"/>
          <w:lang w:eastAsia="es-ES"/>
        </w:rPr>
      </w:pPr>
      <w:r w:rsidRPr="00D360B0">
        <w:rPr>
          <w:rFonts w:ascii="Arial" w:hAnsi="Arial" w:cs="Arial"/>
          <w:color w:val="000000" w:themeColor="text1"/>
          <w:lang w:eastAsia="es-ES"/>
        </w:rPr>
        <w:t>Para que no note dolor se administra anestesia local en la zona donde trabajamos.</w:t>
      </w:r>
      <w:r w:rsidR="00D360B0">
        <w:rPr>
          <w:rFonts w:ascii="Arial" w:hAnsi="Arial" w:cs="Arial"/>
          <w:color w:val="000000" w:themeColor="text1"/>
          <w:lang w:eastAsia="es-ES"/>
        </w:rPr>
        <w:t xml:space="preserve"> </w:t>
      </w:r>
      <w:r w:rsidR="00B54A27" w:rsidRPr="00D360B0">
        <w:rPr>
          <w:rFonts w:ascii="Arial" w:hAnsi="Arial" w:cs="Arial"/>
          <w:color w:val="000000" w:themeColor="text1"/>
          <w:lang w:eastAsia="es-ES"/>
        </w:rPr>
        <w:t>Para realizar el tratamiento fibrinolítico es necesario tener acceso a la arteria pinchando en la ingle, en la axila o en el brazo. Una vez pinchada se introduce un catéter para poder trabajar y se hace una arteriografía que nos proporciona imágenes de l</w:t>
      </w:r>
      <w:r w:rsidR="00294D7A" w:rsidRPr="00D360B0">
        <w:rPr>
          <w:rFonts w:ascii="Arial" w:hAnsi="Arial" w:cs="Arial"/>
          <w:color w:val="000000" w:themeColor="text1"/>
          <w:lang w:eastAsia="es-ES"/>
        </w:rPr>
        <w:t>o</w:t>
      </w:r>
      <w:r w:rsidR="00B54A27" w:rsidRPr="00D360B0">
        <w:rPr>
          <w:rFonts w:ascii="Arial" w:hAnsi="Arial" w:cs="Arial"/>
          <w:color w:val="000000" w:themeColor="text1"/>
          <w:lang w:eastAsia="es-ES"/>
        </w:rPr>
        <w:t xml:space="preserve">s </w:t>
      </w:r>
      <w:r w:rsidR="00294D7A" w:rsidRPr="00D360B0">
        <w:rPr>
          <w:rFonts w:ascii="Arial" w:hAnsi="Arial" w:cs="Arial"/>
          <w:color w:val="000000" w:themeColor="text1"/>
          <w:lang w:eastAsia="es-ES"/>
        </w:rPr>
        <w:t xml:space="preserve">vasos o conductos </w:t>
      </w:r>
      <w:r w:rsidR="00B54A27" w:rsidRPr="00D360B0">
        <w:rPr>
          <w:rFonts w:ascii="Arial" w:hAnsi="Arial" w:cs="Arial"/>
          <w:color w:val="000000" w:themeColor="text1"/>
          <w:lang w:eastAsia="es-ES"/>
        </w:rPr>
        <w:t xml:space="preserve"> a tratar.</w:t>
      </w:r>
    </w:p>
    <w:p w14:paraId="2A23C5BD" w14:textId="77777777" w:rsidR="00B54A27" w:rsidRPr="00D360B0" w:rsidRDefault="00B54A27" w:rsidP="00D360B0">
      <w:pPr>
        <w:spacing w:after="120" w:line="240" w:lineRule="auto"/>
        <w:jc w:val="both"/>
        <w:rPr>
          <w:rFonts w:ascii="Arial" w:hAnsi="Arial" w:cs="Arial"/>
          <w:color w:val="000000" w:themeColor="text1"/>
          <w:lang w:eastAsia="es-ES"/>
        </w:rPr>
      </w:pPr>
      <w:r w:rsidRPr="00D360B0">
        <w:rPr>
          <w:rFonts w:ascii="Arial" w:hAnsi="Arial" w:cs="Arial"/>
          <w:color w:val="000000" w:themeColor="text1"/>
          <w:lang w:eastAsia="es-ES"/>
        </w:rPr>
        <w:t>A continuación se progresa un catéter a través de la zona ocluida. Durante las horas siguientes se administrará medicación que tiene el efecto de disolver el trombo que está taponando la arteria/</w:t>
      </w:r>
      <w:proofErr w:type="spellStart"/>
      <w:r w:rsidRPr="00D360B0">
        <w:rPr>
          <w:rFonts w:ascii="Arial" w:hAnsi="Arial" w:cs="Arial"/>
          <w:color w:val="000000" w:themeColor="text1"/>
          <w:lang w:eastAsia="es-ES"/>
        </w:rPr>
        <w:t>by</w:t>
      </w:r>
      <w:proofErr w:type="spellEnd"/>
      <w:r w:rsidRPr="00D360B0">
        <w:rPr>
          <w:rFonts w:ascii="Arial" w:hAnsi="Arial" w:cs="Arial"/>
          <w:color w:val="000000" w:themeColor="text1"/>
          <w:lang w:eastAsia="es-ES"/>
        </w:rPr>
        <w:t xml:space="preserve"> </w:t>
      </w:r>
      <w:proofErr w:type="spellStart"/>
      <w:r w:rsidRPr="00D360B0">
        <w:rPr>
          <w:rFonts w:ascii="Arial" w:hAnsi="Arial" w:cs="Arial"/>
          <w:color w:val="000000" w:themeColor="text1"/>
          <w:lang w:eastAsia="es-ES"/>
        </w:rPr>
        <w:t>pass</w:t>
      </w:r>
      <w:proofErr w:type="spellEnd"/>
      <w:r w:rsidRPr="00D360B0">
        <w:rPr>
          <w:rFonts w:ascii="Arial" w:hAnsi="Arial" w:cs="Arial"/>
          <w:color w:val="000000" w:themeColor="text1"/>
          <w:lang w:eastAsia="es-ES"/>
        </w:rPr>
        <w:t>. Después de unas horas realizaremos nuevas arteriografías para ver la evolución del tratamiento y decidiremos si podemos finalizar o debemos seguir</w:t>
      </w:r>
      <w:r w:rsidR="001E3AD8" w:rsidRPr="00D360B0">
        <w:rPr>
          <w:rFonts w:ascii="Arial" w:hAnsi="Arial" w:cs="Arial"/>
          <w:color w:val="000000" w:themeColor="text1"/>
          <w:lang w:eastAsia="es-ES"/>
        </w:rPr>
        <w:t>lo</w:t>
      </w:r>
      <w:r w:rsidRPr="00D360B0">
        <w:rPr>
          <w:rFonts w:ascii="Arial" w:hAnsi="Arial" w:cs="Arial"/>
          <w:color w:val="000000" w:themeColor="text1"/>
          <w:lang w:eastAsia="es-ES"/>
        </w:rPr>
        <w:t xml:space="preserve"> durante más horas.</w:t>
      </w:r>
    </w:p>
    <w:p w14:paraId="3965B3C2" w14:textId="77777777" w:rsidR="00294D7A" w:rsidRPr="00D360B0" w:rsidRDefault="00B54A27" w:rsidP="00D360B0">
      <w:pPr>
        <w:spacing w:after="120" w:line="240" w:lineRule="auto"/>
        <w:jc w:val="both"/>
        <w:rPr>
          <w:rFonts w:ascii="Arial" w:hAnsi="Arial" w:cs="Arial"/>
          <w:lang w:val="es-ES_tradnl"/>
        </w:rPr>
      </w:pPr>
      <w:r w:rsidRPr="00D360B0">
        <w:rPr>
          <w:rFonts w:ascii="Arial" w:hAnsi="Arial" w:cs="Arial"/>
          <w:color w:val="000000" w:themeColor="text1"/>
          <w:lang w:eastAsia="es-ES"/>
        </w:rPr>
        <w:t>A veces</w:t>
      </w:r>
      <w:r w:rsidR="001E3AD8" w:rsidRPr="00D360B0">
        <w:rPr>
          <w:rFonts w:ascii="Arial" w:hAnsi="Arial" w:cs="Arial"/>
          <w:color w:val="000000" w:themeColor="text1"/>
          <w:lang w:eastAsia="es-ES"/>
        </w:rPr>
        <w:t>,</w:t>
      </w:r>
      <w:r w:rsidRPr="00D360B0">
        <w:rPr>
          <w:rFonts w:ascii="Arial" w:hAnsi="Arial" w:cs="Arial"/>
          <w:color w:val="000000" w:themeColor="text1"/>
          <w:lang w:eastAsia="es-ES"/>
        </w:rPr>
        <w:t xml:space="preserve"> después del tratamiento, se detecta alguna lesión </w:t>
      </w:r>
      <w:r w:rsidR="00294D7A" w:rsidRPr="00D360B0">
        <w:rPr>
          <w:rFonts w:ascii="Arial" w:hAnsi="Arial" w:cs="Arial"/>
          <w:color w:val="000000" w:themeColor="text1"/>
          <w:lang w:eastAsia="es-ES"/>
        </w:rPr>
        <w:t>vascular</w:t>
      </w:r>
      <w:r w:rsidRPr="00D360B0">
        <w:rPr>
          <w:rFonts w:ascii="Arial" w:hAnsi="Arial" w:cs="Arial"/>
          <w:color w:val="000000" w:themeColor="text1"/>
          <w:lang w:eastAsia="es-ES"/>
        </w:rPr>
        <w:t xml:space="preserve"> que es necesario tratar mediante el implante de un stent (muelle). En otras ocasiones una vez terminado el tratamiento, puede ser necesario la realización de un </w:t>
      </w:r>
      <w:proofErr w:type="spellStart"/>
      <w:r w:rsidRPr="00D360B0">
        <w:rPr>
          <w:rFonts w:ascii="Arial" w:hAnsi="Arial" w:cs="Arial"/>
          <w:color w:val="000000" w:themeColor="text1"/>
          <w:lang w:eastAsia="es-ES"/>
        </w:rPr>
        <w:t>by</w:t>
      </w:r>
      <w:proofErr w:type="spellEnd"/>
      <w:r w:rsidRPr="00D360B0">
        <w:rPr>
          <w:rFonts w:ascii="Arial" w:hAnsi="Arial" w:cs="Arial"/>
          <w:color w:val="000000" w:themeColor="text1"/>
          <w:lang w:eastAsia="es-ES"/>
        </w:rPr>
        <w:t xml:space="preserve"> </w:t>
      </w:r>
      <w:proofErr w:type="spellStart"/>
      <w:r w:rsidRPr="00D360B0">
        <w:rPr>
          <w:rFonts w:ascii="Arial" w:hAnsi="Arial" w:cs="Arial"/>
          <w:color w:val="000000" w:themeColor="text1"/>
          <w:lang w:eastAsia="es-ES"/>
        </w:rPr>
        <w:t>pass</w:t>
      </w:r>
      <w:proofErr w:type="spellEnd"/>
      <w:r w:rsidRPr="00D360B0">
        <w:rPr>
          <w:rFonts w:ascii="Arial" w:hAnsi="Arial" w:cs="Arial"/>
          <w:color w:val="000000" w:themeColor="text1"/>
          <w:lang w:eastAsia="es-ES"/>
        </w:rPr>
        <w:t xml:space="preserve"> (puente) para completar el tratamiento.</w:t>
      </w:r>
      <w:r w:rsidRPr="00D360B0">
        <w:rPr>
          <w:rFonts w:ascii="Arial" w:hAnsi="Arial" w:cs="Arial"/>
          <w:color w:val="000000" w:themeColor="text1"/>
        </w:rPr>
        <w:t xml:space="preserve"> </w:t>
      </w:r>
      <w:r w:rsidR="00294D7A" w:rsidRPr="00D360B0">
        <w:rPr>
          <w:rFonts w:ascii="Arial" w:hAnsi="Arial" w:cs="Arial"/>
        </w:rPr>
        <w:t>Puede ser necesario realizar varios controles radiológicos</w:t>
      </w:r>
    </w:p>
    <w:p w14:paraId="0DADF9FD" w14:textId="77777777" w:rsidR="00294D7A" w:rsidRPr="00D360B0" w:rsidRDefault="00294D7A" w:rsidP="00D360B0">
      <w:pPr>
        <w:spacing w:after="120" w:line="240" w:lineRule="auto"/>
        <w:jc w:val="both"/>
        <w:rPr>
          <w:rFonts w:ascii="Arial" w:hAnsi="Arial" w:cs="Arial"/>
          <w:color w:val="000000" w:themeColor="text1"/>
          <w:lang w:eastAsia="es-ES"/>
        </w:rPr>
      </w:pPr>
      <w:r w:rsidRPr="00D360B0">
        <w:rPr>
          <w:rFonts w:ascii="Arial" w:hAnsi="Arial" w:cs="Arial"/>
          <w:lang w:val="es-ES_tradnl"/>
        </w:rPr>
        <w:t xml:space="preserve">Este tipo de procedimiento requiere la utilización de contrastes radiológicos, </w:t>
      </w:r>
      <w:r w:rsidRPr="00D360B0">
        <w:rPr>
          <w:rFonts w:ascii="Arial" w:hAnsi="Arial" w:cs="Arial"/>
          <w:color w:val="000000" w:themeColor="text1"/>
          <w:lang w:eastAsia="es-ES"/>
        </w:rPr>
        <w:t>es importante que diga si ha tenido algún problema alérgico previo con contrastes o con productos que contengan yodo.</w:t>
      </w:r>
      <w:r w:rsidR="00DA36C7" w:rsidRPr="00D360B0">
        <w:rPr>
          <w:rFonts w:ascii="Arial" w:hAnsi="Arial" w:cs="Arial"/>
          <w:color w:val="000000" w:themeColor="text1"/>
          <w:lang w:eastAsia="es-ES"/>
        </w:rPr>
        <w:t xml:space="preserve"> Se utilizan</w:t>
      </w:r>
      <w:r w:rsidRPr="00D360B0">
        <w:rPr>
          <w:rFonts w:ascii="Arial" w:hAnsi="Arial" w:cs="Arial"/>
          <w:lang w:val="es-ES_tradnl"/>
        </w:rPr>
        <w:t xml:space="preserve"> rayos X para poder ver bien el territorio en el que estamos trabajando.</w:t>
      </w:r>
    </w:p>
    <w:p w14:paraId="665C1096" w14:textId="77777777" w:rsidR="00294D7A" w:rsidRPr="00D360B0" w:rsidRDefault="00294D7A" w:rsidP="00D360B0">
      <w:pPr>
        <w:spacing w:after="120" w:line="240" w:lineRule="auto"/>
        <w:jc w:val="both"/>
        <w:rPr>
          <w:rFonts w:ascii="Arial" w:hAnsi="Arial" w:cs="Arial"/>
        </w:rPr>
      </w:pPr>
      <w:r w:rsidRPr="00D360B0">
        <w:rPr>
          <w:rFonts w:ascii="Arial" w:hAnsi="Arial" w:cs="Arial"/>
          <w:b/>
        </w:rPr>
        <w:t>Cuánto dura:</w:t>
      </w:r>
      <w:r w:rsidRPr="00D360B0">
        <w:rPr>
          <w:rFonts w:ascii="Arial" w:hAnsi="Arial" w:cs="Arial"/>
        </w:rPr>
        <w:t xml:space="preserve"> de 120 a 180 minutos aproximadamente. </w:t>
      </w:r>
    </w:p>
    <w:p w14:paraId="74F534BD" w14:textId="77777777" w:rsidR="00DA36C7" w:rsidRPr="00D360B0" w:rsidRDefault="00DA36C7" w:rsidP="00D360B0">
      <w:pPr>
        <w:spacing w:after="120" w:line="240" w:lineRule="auto"/>
        <w:jc w:val="both"/>
        <w:rPr>
          <w:rFonts w:ascii="Arial" w:hAnsi="Arial" w:cs="Arial"/>
          <w:lang w:val="es-ES_tradnl"/>
        </w:rPr>
      </w:pPr>
      <w:r w:rsidRPr="00D360B0">
        <w:rPr>
          <w:rFonts w:ascii="Arial" w:hAnsi="Arial" w:cs="Arial"/>
          <w:color w:val="000000" w:themeColor="text1"/>
          <w:lang w:eastAsia="es-ES"/>
        </w:rPr>
        <w:t>Finalizado el procedimiento, se extraerán estos tubos, se comprimirá el lugar de la punción y será necesario guardar reposo durante unas horas para evitar complicaciones</w:t>
      </w:r>
    </w:p>
    <w:p w14:paraId="7DF5263A" w14:textId="77777777" w:rsidR="00B54A27" w:rsidRPr="00D360B0" w:rsidRDefault="00294D7A" w:rsidP="00D360B0">
      <w:pPr>
        <w:spacing w:after="120" w:line="240" w:lineRule="auto"/>
        <w:jc w:val="both"/>
        <w:rPr>
          <w:rFonts w:ascii="Arial" w:hAnsi="Arial" w:cs="Arial"/>
          <w:lang w:val="es-ES_tradnl"/>
        </w:rPr>
      </w:pPr>
      <w:r w:rsidRPr="00D360B0">
        <w:rPr>
          <w:rFonts w:ascii="Arial" w:hAnsi="Arial" w:cs="Arial"/>
          <w:lang w:val="es-ES_tradnl"/>
        </w:rPr>
        <w:t xml:space="preserve">Puede </w:t>
      </w:r>
      <w:r w:rsidR="00D360B0" w:rsidRPr="00D360B0">
        <w:rPr>
          <w:rFonts w:ascii="Arial" w:hAnsi="Arial" w:cs="Arial"/>
          <w:lang w:val="es-ES_tradnl"/>
        </w:rPr>
        <w:t>precisar vigilancia</w:t>
      </w:r>
      <w:r w:rsidRPr="00D360B0">
        <w:rPr>
          <w:rFonts w:ascii="Arial" w:hAnsi="Arial" w:cs="Arial"/>
          <w:lang w:val="es-ES_tradnl"/>
        </w:rPr>
        <w:t xml:space="preserve"> en unidad de cuidados de pacientes críticos</w:t>
      </w:r>
      <w:r w:rsidR="00D360B0">
        <w:rPr>
          <w:rFonts w:ascii="Arial" w:hAnsi="Arial" w:cs="Arial"/>
          <w:lang w:val="es-ES_tradnl"/>
        </w:rPr>
        <w:t xml:space="preserve"> durante la infusión de fármacos y </w:t>
      </w:r>
      <w:r w:rsidRPr="00D360B0">
        <w:rPr>
          <w:rFonts w:ascii="Arial" w:hAnsi="Arial" w:cs="Arial"/>
          <w:lang w:val="es-ES_tradnl"/>
        </w:rPr>
        <w:t xml:space="preserve"> al menos 24h posterior a la realización de la cirugía.</w:t>
      </w:r>
    </w:p>
    <w:p w14:paraId="40C86ABE" w14:textId="77777777" w:rsidR="00B54A27" w:rsidRPr="00D360B0" w:rsidRDefault="00B54A27" w:rsidP="00D360B0">
      <w:pPr>
        <w:spacing w:after="120" w:line="240" w:lineRule="auto"/>
        <w:jc w:val="both"/>
        <w:rPr>
          <w:rFonts w:ascii="Arial" w:hAnsi="Arial" w:cs="Arial"/>
          <w:color w:val="000000" w:themeColor="text1"/>
          <w:lang w:eastAsia="es-ES"/>
        </w:rPr>
      </w:pPr>
    </w:p>
    <w:p w14:paraId="63B3D59C" w14:textId="77777777" w:rsidR="00B54A27" w:rsidRPr="00D360B0" w:rsidRDefault="00B54A27" w:rsidP="00D360B0">
      <w:pPr>
        <w:spacing w:after="120" w:line="240" w:lineRule="auto"/>
        <w:jc w:val="both"/>
        <w:rPr>
          <w:rFonts w:ascii="Arial" w:hAnsi="Arial" w:cs="Arial"/>
          <w:b/>
          <w:bCs/>
          <w:color w:val="000000" w:themeColor="text1"/>
          <w:u w:val="single"/>
          <w:lang w:eastAsia="es-ES"/>
        </w:rPr>
      </w:pPr>
    </w:p>
    <w:p w14:paraId="0516B2AB" w14:textId="77777777" w:rsidR="00B54A27" w:rsidRPr="00D360B0" w:rsidRDefault="00B54A27" w:rsidP="00D360B0">
      <w:pPr>
        <w:spacing w:after="120" w:line="240" w:lineRule="auto"/>
        <w:jc w:val="both"/>
        <w:rPr>
          <w:rFonts w:ascii="Arial" w:hAnsi="Arial" w:cs="Arial"/>
          <w:b/>
          <w:bCs/>
          <w:color w:val="000000" w:themeColor="text1"/>
          <w:u w:val="single"/>
          <w:lang w:eastAsia="es-ES"/>
        </w:rPr>
      </w:pPr>
      <w:r w:rsidRPr="00D360B0">
        <w:rPr>
          <w:rFonts w:ascii="Arial" w:hAnsi="Arial" w:cs="Arial"/>
          <w:b/>
          <w:bCs/>
          <w:color w:val="000000" w:themeColor="text1"/>
          <w:u w:val="single"/>
          <w:lang w:eastAsia="es-ES"/>
        </w:rPr>
        <w:lastRenderedPageBreak/>
        <w:t xml:space="preserve">3.- </w:t>
      </w:r>
      <w:r w:rsidR="00F275DE">
        <w:rPr>
          <w:rFonts w:ascii="Arial" w:hAnsi="Arial" w:cs="Arial"/>
          <w:b/>
          <w:bCs/>
          <w:color w:val="000000" w:themeColor="text1"/>
          <w:u w:val="single"/>
          <w:lang w:eastAsia="es-ES"/>
        </w:rPr>
        <w:t>¿</w:t>
      </w:r>
      <w:r w:rsidRPr="00D360B0">
        <w:rPr>
          <w:rFonts w:ascii="Arial" w:hAnsi="Arial" w:cs="Arial"/>
          <w:b/>
          <w:bCs/>
          <w:color w:val="000000" w:themeColor="text1"/>
          <w:u w:val="single"/>
          <w:lang w:eastAsia="es-ES"/>
        </w:rPr>
        <w:t>QUE EFECTOS LE PRODUCIRÁ</w:t>
      </w:r>
      <w:r w:rsidR="00F275DE">
        <w:rPr>
          <w:rFonts w:ascii="Arial" w:hAnsi="Arial" w:cs="Arial"/>
          <w:b/>
          <w:bCs/>
          <w:color w:val="000000" w:themeColor="text1"/>
          <w:u w:val="single"/>
          <w:lang w:eastAsia="es-ES"/>
        </w:rPr>
        <w:t>?</w:t>
      </w:r>
      <w:r w:rsidRPr="00D360B0">
        <w:rPr>
          <w:rFonts w:ascii="Arial" w:hAnsi="Arial" w:cs="Arial"/>
          <w:b/>
          <w:bCs/>
          <w:color w:val="000000" w:themeColor="text1"/>
          <w:u w:val="single"/>
          <w:lang w:eastAsia="es-ES"/>
        </w:rPr>
        <w:t xml:space="preserve"> </w:t>
      </w:r>
    </w:p>
    <w:p w14:paraId="52D0FA4D" w14:textId="77777777" w:rsidR="00747FEB" w:rsidRPr="00D360B0" w:rsidRDefault="00747FEB" w:rsidP="00F275DE">
      <w:pPr>
        <w:pStyle w:val="Textosinformato"/>
        <w:tabs>
          <w:tab w:val="left" w:pos="426"/>
        </w:tabs>
        <w:spacing w:before="60" w:after="120"/>
        <w:jc w:val="both"/>
        <w:rPr>
          <w:rFonts w:ascii="Arial" w:hAnsi="Arial" w:cs="Arial"/>
          <w:bCs/>
          <w:sz w:val="22"/>
          <w:szCs w:val="22"/>
          <w:lang w:val="es-ES_tradnl" w:eastAsia="es-ES"/>
        </w:rPr>
      </w:pPr>
      <w:r w:rsidRPr="00D360B0">
        <w:rPr>
          <w:rFonts w:ascii="Arial" w:hAnsi="Arial" w:cs="Arial"/>
          <w:sz w:val="22"/>
          <w:szCs w:val="22"/>
          <w:lang w:val="es-ES_tradnl"/>
        </w:rPr>
        <w:t>Será preciso habitualmente mantener en reposo el lugar de punción (ingle o brazo) las primeras 24 horas con un vendaje compresivo para evitar sangrados importantes.</w:t>
      </w:r>
      <w:r w:rsidR="00F275DE">
        <w:rPr>
          <w:rFonts w:ascii="Arial" w:hAnsi="Arial" w:cs="Arial"/>
          <w:sz w:val="22"/>
          <w:szCs w:val="22"/>
          <w:lang w:val="es-ES_tradnl"/>
        </w:rPr>
        <w:t xml:space="preserve"> </w:t>
      </w:r>
      <w:r w:rsidRPr="00D360B0">
        <w:rPr>
          <w:rFonts w:ascii="Arial" w:hAnsi="Arial" w:cs="Arial"/>
          <w:bCs/>
          <w:sz w:val="22"/>
          <w:szCs w:val="22"/>
          <w:lang w:val="es-ES_tradnl" w:eastAsia="es-ES"/>
        </w:rPr>
        <w:t>En ocasiones puede llevarse a cabo mediante un abordaje abierto por lo que precisará vigilancia de la herida .( drenajes, hematomas, dolor)</w:t>
      </w:r>
    </w:p>
    <w:p w14:paraId="361F2DF2" w14:textId="77777777" w:rsidR="00B54A27" w:rsidRPr="00D360B0" w:rsidRDefault="00B54A27" w:rsidP="00D360B0">
      <w:pPr>
        <w:spacing w:after="120" w:line="240" w:lineRule="auto"/>
        <w:jc w:val="both"/>
        <w:rPr>
          <w:rFonts w:ascii="Arial" w:hAnsi="Arial" w:cs="Arial"/>
          <w:color w:val="000000" w:themeColor="text1"/>
          <w:lang w:eastAsia="es-ES"/>
        </w:rPr>
      </w:pPr>
      <w:r w:rsidRPr="00D360B0">
        <w:rPr>
          <w:rFonts w:ascii="Arial" w:hAnsi="Arial" w:cs="Arial"/>
          <w:color w:val="000000" w:themeColor="text1"/>
          <w:lang w:eastAsia="es-ES"/>
        </w:rPr>
        <w:t>El objetivo de este tratamiento es conseguir destapar la</w:t>
      </w:r>
      <w:r w:rsidR="00747FEB" w:rsidRPr="00D360B0">
        <w:rPr>
          <w:rFonts w:ascii="Arial" w:hAnsi="Arial" w:cs="Arial"/>
          <w:color w:val="000000" w:themeColor="text1"/>
          <w:lang w:eastAsia="es-ES"/>
        </w:rPr>
        <w:t xml:space="preserve"> </w:t>
      </w:r>
      <w:r w:rsidRPr="00D360B0">
        <w:rPr>
          <w:rFonts w:ascii="Arial" w:hAnsi="Arial" w:cs="Arial"/>
          <w:color w:val="000000" w:themeColor="text1"/>
          <w:lang w:eastAsia="es-ES"/>
        </w:rPr>
        <w:t>arteria</w:t>
      </w:r>
      <w:r w:rsidR="00747FEB" w:rsidRPr="00D360B0">
        <w:rPr>
          <w:rFonts w:ascii="Arial" w:hAnsi="Arial" w:cs="Arial"/>
          <w:color w:val="000000" w:themeColor="text1"/>
          <w:lang w:eastAsia="es-ES"/>
        </w:rPr>
        <w:t>/conducto</w:t>
      </w:r>
      <w:r w:rsidRPr="00D360B0">
        <w:rPr>
          <w:rFonts w:ascii="Arial" w:hAnsi="Arial" w:cs="Arial"/>
          <w:color w:val="000000" w:themeColor="text1"/>
          <w:lang w:eastAsia="es-ES"/>
        </w:rPr>
        <w:t xml:space="preserve"> ocluid</w:t>
      </w:r>
      <w:r w:rsidR="00747FEB" w:rsidRPr="00D360B0">
        <w:rPr>
          <w:rFonts w:ascii="Arial" w:hAnsi="Arial" w:cs="Arial"/>
          <w:color w:val="000000" w:themeColor="text1"/>
          <w:lang w:eastAsia="es-ES"/>
        </w:rPr>
        <w:t>o</w:t>
      </w:r>
      <w:r w:rsidRPr="00D360B0">
        <w:rPr>
          <w:rFonts w:ascii="Arial" w:hAnsi="Arial" w:cs="Arial"/>
          <w:color w:val="000000" w:themeColor="text1"/>
          <w:lang w:eastAsia="es-ES"/>
        </w:rPr>
        <w:t xml:space="preserve">. </w:t>
      </w:r>
      <w:r w:rsidR="00747FEB" w:rsidRPr="00D360B0">
        <w:rPr>
          <w:rFonts w:ascii="Arial" w:hAnsi="Arial" w:cs="Arial"/>
          <w:color w:val="000000" w:themeColor="text1"/>
          <w:lang w:eastAsia="es-ES"/>
        </w:rPr>
        <w:t>En el caso de la arteria/conducto, s</w:t>
      </w:r>
      <w:r w:rsidRPr="00D360B0">
        <w:rPr>
          <w:rFonts w:ascii="Arial" w:hAnsi="Arial" w:cs="Arial"/>
          <w:color w:val="000000" w:themeColor="text1"/>
          <w:lang w:eastAsia="es-ES"/>
        </w:rPr>
        <w:t>i este tratamiento es efectivo, en función de las horas de isquemia transcurridas (horas con déficit de circulación), se pueden producir fenómenos relacionados con la revascularización como edema de la extremidad. Será importante realizar un control clínico y analítico después del tratamiento.</w:t>
      </w:r>
    </w:p>
    <w:p w14:paraId="65326BD0" w14:textId="77777777" w:rsidR="00B54A27" w:rsidRPr="00D360B0" w:rsidRDefault="00B54A27" w:rsidP="00D360B0">
      <w:pPr>
        <w:spacing w:after="120" w:line="240" w:lineRule="auto"/>
        <w:jc w:val="both"/>
        <w:rPr>
          <w:rFonts w:ascii="Arial" w:hAnsi="Arial" w:cs="Arial"/>
          <w:color w:val="000000" w:themeColor="text1"/>
          <w:lang w:eastAsia="es-ES"/>
        </w:rPr>
      </w:pPr>
      <w:r w:rsidRPr="00D360B0">
        <w:rPr>
          <w:rFonts w:ascii="Arial" w:hAnsi="Arial" w:cs="Arial"/>
          <w:color w:val="000000" w:themeColor="text1"/>
          <w:lang w:eastAsia="es-ES"/>
        </w:rPr>
        <w:t xml:space="preserve"> </w:t>
      </w:r>
    </w:p>
    <w:p w14:paraId="5A5EEEAA" w14:textId="77777777" w:rsidR="00B54A27" w:rsidRPr="00D360B0" w:rsidRDefault="00B54A27" w:rsidP="00D360B0">
      <w:pPr>
        <w:spacing w:after="120" w:line="240" w:lineRule="auto"/>
        <w:jc w:val="both"/>
        <w:rPr>
          <w:rFonts w:ascii="Arial" w:hAnsi="Arial" w:cs="Arial"/>
          <w:b/>
          <w:bCs/>
          <w:color w:val="000000" w:themeColor="text1"/>
          <w:u w:val="single"/>
          <w:lang w:eastAsia="es-ES"/>
        </w:rPr>
      </w:pPr>
      <w:r w:rsidRPr="00D360B0">
        <w:rPr>
          <w:rFonts w:ascii="Arial" w:hAnsi="Arial" w:cs="Arial"/>
          <w:b/>
          <w:bCs/>
          <w:color w:val="000000" w:themeColor="text1"/>
          <w:u w:val="single"/>
          <w:lang w:eastAsia="es-ES"/>
        </w:rPr>
        <w:t xml:space="preserve">4.- </w:t>
      </w:r>
      <w:r w:rsidR="00F275DE">
        <w:rPr>
          <w:rFonts w:ascii="Arial" w:hAnsi="Arial" w:cs="Arial"/>
          <w:b/>
          <w:bCs/>
          <w:color w:val="000000" w:themeColor="text1"/>
          <w:u w:val="single"/>
          <w:lang w:eastAsia="es-ES"/>
        </w:rPr>
        <w:t>¿</w:t>
      </w:r>
      <w:r w:rsidRPr="00D360B0">
        <w:rPr>
          <w:rFonts w:ascii="Arial" w:hAnsi="Arial" w:cs="Arial"/>
          <w:b/>
          <w:bCs/>
          <w:color w:val="000000" w:themeColor="text1"/>
          <w:u w:val="single"/>
          <w:lang w:eastAsia="es-ES"/>
        </w:rPr>
        <w:t xml:space="preserve">EN </w:t>
      </w:r>
      <w:r w:rsidR="002B5771" w:rsidRPr="00D360B0">
        <w:rPr>
          <w:rFonts w:ascii="Arial" w:hAnsi="Arial" w:cs="Arial"/>
          <w:b/>
          <w:bCs/>
          <w:color w:val="000000" w:themeColor="text1"/>
          <w:u w:val="single"/>
          <w:lang w:eastAsia="es-ES"/>
        </w:rPr>
        <w:t xml:space="preserve">QUÉ </w:t>
      </w:r>
      <w:r w:rsidRPr="00D360B0">
        <w:rPr>
          <w:rFonts w:ascii="Arial" w:hAnsi="Arial" w:cs="Arial"/>
          <w:b/>
          <w:bCs/>
          <w:color w:val="000000" w:themeColor="text1"/>
          <w:u w:val="single"/>
          <w:lang w:eastAsia="es-ES"/>
        </w:rPr>
        <w:t>SE BENEFICIARÁ</w:t>
      </w:r>
      <w:r w:rsidR="00F275DE">
        <w:rPr>
          <w:rFonts w:ascii="Arial" w:hAnsi="Arial" w:cs="Arial"/>
          <w:b/>
          <w:bCs/>
          <w:color w:val="000000" w:themeColor="text1"/>
          <w:u w:val="single"/>
          <w:lang w:eastAsia="es-ES"/>
        </w:rPr>
        <w:t>?</w:t>
      </w:r>
    </w:p>
    <w:p w14:paraId="06F6E360" w14:textId="77777777" w:rsidR="00B54A27" w:rsidRPr="00D360B0" w:rsidRDefault="00747FEB" w:rsidP="00F275DE">
      <w:pPr>
        <w:pStyle w:val="Ttulo3"/>
        <w:numPr>
          <w:ilvl w:val="0"/>
          <w:numId w:val="0"/>
        </w:numPr>
        <w:tabs>
          <w:tab w:val="clear" w:pos="227"/>
          <w:tab w:val="left" w:pos="284"/>
        </w:tabs>
        <w:spacing w:before="120" w:after="120"/>
        <w:jc w:val="both"/>
        <w:rPr>
          <w:rFonts w:cs="Arial"/>
          <w:color w:val="000000" w:themeColor="text1"/>
          <w:sz w:val="22"/>
          <w:szCs w:val="22"/>
          <w:lang w:eastAsia="es-ES"/>
        </w:rPr>
      </w:pPr>
      <w:r w:rsidRPr="00D360B0">
        <w:rPr>
          <w:rFonts w:cs="Arial"/>
          <w:sz w:val="22"/>
          <w:szCs w:val="22"/>
        </w:rPr>
        <w:t xml:space="preserve">Los objetivos que se persiguen son: Hacer llegar mayor cantidad de sangre a la extremidad </w:t>
      </w:r>
      <w:r w:rsidR="00F275DE" w:rsidRPr="00D360B0">
        <w:rPr>
          <w:rFonts w:cs="Arial"/>
          <w:sz w:val="22"/>
          <w:szCs w:val="22"/>
        </w:rPr>
        <w:t>afecta.</w:t>
      </w:r>
      <w:r w:rsidR="00F275DE" w:rsidRPr="00D360B0">
        <w:rPr>
          <w:rFonts w:cs="Arial"/>
          <w:color w:val="000000" w:themeColor="text1"/>
          <w:sz w:val="22"/>
          <w:szCs w:val="22"/>
          <w:lang w:eastAsia="es-ES"/>
        </w:rPr>
        <w:t xml:space="preserve"> Con</w:t>
      </w:r>
      <w:r w:rsidR="00B54A27" w:rsidRPr="00D360B0">
        <w:rPr>
          <w:rFonts w:cs="Arial"/>
          <w:color w:val="000000" w:themeColor="text1"/>
          <w:sz w:val="22"/>
          <w:szCs w:val="22"/>
          <w:lang w:eastAsia="es-ES"/>
        </w:rPr>
        <w:t xml:space="preserve"> el tratamiento fibrinolítico pretendemos destaponar l</w:t>
      </w:r>
      <w:r w:rsidRPr="00D360B0">
        <w:rPr>
          <w:rFonts w:cs="Arial"/>
          <w:color w:val="000000" w:themeColor="text1"/>
          <w:sz w:val="22"/>
          <w:szCs w:val="22"/>
          <w:lang w:eastAsia="es-ES"/>
        </w:rPr>
        <w:t>os vasos</w:t>
      </w:r>
      <w:r w:rsidR="00B54A27" w:rsidRPr="00D360B0">
        <w:rPr>
          <w:rFonts w:cs="Arial"/>
          <w:color w:val="000000" w:themeColor="text1"/>
          <w:sz w:val="22"/>
          <w:szCs w:val="22"/>
          <w:lang w:eastAsia="es-ES"/>
        </w:rPr>
        <w:t xml:space="preserve"> de diferentes calibres llegando a zonas inaccesibles mediante cirugía.</w:t>
      </w:r>
      <w:r w:rsidR="00F275DE" w:rsidRPr="00F275DE">
        <w:rPr>
          <w:rFonts w:cs="Arial"/>
          <w:sz w:val="22"/>
          <w:szCs w:val="22"/>
          <w:lang w:val="es-ES_tradnl" w:eastAsia="en-US"/>
        </w:rPr>
        <w:t xml:space="preserve"> </w:t>
      </w:r>
    </w:p>
    <w:p w14:paraId="487D97C4" w14:textId="77777777" w:rsidR="00F275DE" w:rsidRDefault="00F275DE" w:rsidP="00D360B0">
      <w:pPr>
        <w:spacing w:after="120" w:line="240" w:lineRule="auto"/>
        <w:jc w:val="both"/>
        <w:rPr>
          <w:rFonts w:ascii="Arial" w:hAnsi="Arial" w:cs="Arial"/>
          <w:b/>
          <w:bCs/>
          <w:color w:val="000000" w:themeColor="text1"/>
          <w:u w:val="single"/>
          <w:lang w:val="es-ES_tradnl" w:eastAsia="es-ES"/>
        </w:rPr>
      </w:pPr>
    </w:p>
    <w:p w14:paraId="15341565" w14:textId="77777777" w:rsidR="00B54A27" w:rsidRPr="00D360B0" w:rsidRDefault="00B54A27" w:rsidP="00D360B0">
      <w:pPr>
        <w:spacing w:after="120" w:line="240" w:lineRule="auto"/>
        <w:jc w:val="both"/>
        <w:rPr>
          <w:rFonts w:ascii="Arial" w:hAnsi="Arial" w:cs="Arial"/>
          <w:color w:val="000000" w:themeColor="text1"/>
          <w:lang w:val="es-ES_tradnl" w:eastAsia="es-ES"/>
        </w:rPr>
      </w:pPr>
      <w:r w:rsidRPr="00D360B0">
        <w:rPr>
          <w:rFonts w:ascii="Arial" w:hAnsi="Arial" w:cs="Arial"/>
          <w:b/>
          <w:bCs/>
          <w:color w:val="000000" w:themeColor="text1"/>
          <w:u w:val="single"/>
          <w:lang w:val="es-ES_tradnl" w:eastAsia="es-ES"/>
        </w:rPr>
        <w:t>5- OTRAS ALTERNATIVAS DISPONIBLES EN SU CASO.</w:t>
      </w:r>
      <w:r w:rsidRPr="00D360B0">
        <w:rPr>
          <w:rFonts w:ascii="Arial" w:hAnsi="Arial" w:cs="Arial"/>
          <w:color w:val="000000" w:themeColor="text1"/>
          <w:lang w:val="es-ES_tradnl" w:eastAsia="es-ES"/>
        </w:rPr>
        <w:t xml:space="preserve"> </w:t>
      </w:r>
    </w:p>
    <w:p w14:paraId="0A257958" w14:textId="77777777" w:rsidR="00F10CF4" w:rsidRPr="00D360B0" w:rsidRDefault="00B54A27" w:rsidP="00F10CF4">
      <w:pPr>
        <w:pStyle w:val="Ttulo3"/>
        <w:numPr>
          <w:ilvl w:val="0"/>
          <w:numId w:val="0"/>
        </w:numPr>
        <w:tabs>
          <w:tab w:val="clear" w:pos="227"/>
          <w:tab w:val="left" w:pos="284"/>
        </w:tabs>
        <w:spacing w:before="120" w:after="120"/>
        <w:jc w:val="both"/>
        <w:rPr>
          <w:rFonts w:cs="Arial"/>
          <w:color w:val="000000" w:themeColor="text1"/>
          <w:sz w:val="22"/>
          <w:szCs w:val="22"/>
          <w:lang w:eastAsia="es-ES"/>
        </w:rPr>
      </w:pPr>
      <w:r w:rsidRPr="00D360B0">
        <w:rPr>
          <w:rFonts w:cs="Arial"/>
          <w:color w:val="000000" w:themeColor="text1"/>
          <w:sz w:val="22"/>
          <w:szCs w:val="22"/>
          <w:lang w:val="es-ES_tradnl" w:eastAsia="es-ES"/>
        </w:rPr>
        <w:t xml:space="preserve">En la </w:t>
      </w:r>
      <w:r w:rsidR="00F275DE" w:rsidRPr="00D360B0">
        <w:rPr>
          <w:rFonts w:cs="Arial"/>
          <w:color w:val="000000" w:themeColor="text1"/>
          <w:lang w:val="es-ES_tradnl" w:eastAsia="es-ES"/>
        </w:rPr>
        <w:t>actualidad,</w:t>
      </w:r>
      <w:r w:rsidR="00F275DE" w:rsidRPr="00D360B0">
        <w:rPr>
          <w:rFonts w:cs="Arial"/>
        </w:rPr>
        <w:t xml:space="preserve"> la</w:t>
      </w:r>
      <w:r w:rsidR="002B5771" w:rsidRPr="00D360B0">
        <w:rPr>
          <w:rFonts w:cs="Arial"/>
          <w:sz w:val="22"/>
          <w:szCs w:val="22"/>
        </w:rPr>
        <w:t xml:space="preserve"> alternativa que existe </w:t>
      </w:r>
      <w:r w:rsidR="00F10CF4" w:rsidRPr="00D360B0">
        <w:rPr>
          <w:rFonts w:cs="Arial"/>
          <w:sz w:val="22"/>
          <w:szCs w:val="22"/>
        </w:rPr>
        <w:t>es la</w:t>
      </w:r>
      <w:r w:rsidR="002B5771" w:rsidRPr="00D360B0">
        <w:rPr>
          <w:rFonts w:cs="Arial"/>
          <w:sz w:val="22"/>
          <w:szCs w:val="22"/>
        </w:rPr>
        <w:t xml:space="preserve"> fibrinolisis asociada a métodos mecánicos y</w:t>
      </w:r>
      <w:r w:rsidRPr="00D360B0">
        <w:rPr>
          <w:rFonts w:cs="Arial"/>
          <w:color w:val="000000" w:themeColor="text1"/>
          <w:sz w:val="22"/>
          <w:szCs w:val="22"/>
          <w:lang w:val="es-ES_tradnl" w:eastAsia="es-ES"/>
        </w:rPr>
        <w:t xml:space="preserve">  la cirugía.</w:t>
      </w:r>
      <w:r w:rsidR="00F10CF4" w:rsidRPr="00F10CF4">
        <w:rPr>
          <w:rFonts w:cs="Arial"/>
          <w:sz w:val="22"/>
          <w:szCs w:val="22"/>
          <w:lang w:val="es-ES_tradnl" w:eastAsia="en-US"/>
        </w:rPr>
        <w:t xml:space="preserve"> </w:t>
      </w:r>
      <w:r w:rsidR="00F10CF4" w:rsidRPr="00F275DE">
        <w:rPr>
          <w:rFonts w:cs="Arial"/>
          <w:sz w:val="22"/>
          <w:szCs w:val="22"/>
          <w:lang w:val="es-ES_tradnl" w:eastAsia="en-US"/>
        </w:rPr>
        <w:t>E</w:t>
      </w:r>
      <w:r w:rsidR="00F10CF4" w:rsidRPr="00F275DE">
        <w:rPr>
          <w:rFonts w:cs="Arial"/>
          <w:sz w:val="22"/>
          <w:szCs w:val="22"/>
          <w:lang w:eastAsia="en-US"/>
        </w:rPr>
        <w:t xml:space="preserve">l equipo de Cirujanos Vasculares ha considerado que </w:t>
      </w:r>
      <w:r w:rsidR="00F10CF4">
        <w:rPr>
          <w:rFonts w:cs="Arial"/>
          <w:sz w:val="22"/>
          <w:szCs w:val="22"/>
          <w:lang w:eastAsia="en-US"/>
        </w:rPr>
        <w:t xml:space="preserve">esta es la mejor </w:t>
      </w:r>
      <w:r w:rsidR="00F10CF4" w:rsidRPr="00F275DE">
        <w:rPr>
          <w:rFonts w:cs="Arial"/>
          <w:sz w:val="22"/>
          <w:szCs w:val="22"/>
          <w:lang w:eastAsia="en-US"/>
        </w:rPr>
        <w:t>técnica indicada en su caso</w:t>
      </w:r>
      <w:r w:rsidR="00F10CF4">
        <w:rPr>
          <w:rFonts w:cs="Arial"/>
          <w:sz w:val="22"/>
          <w:szCs w:val="22"/>
          <w:lang w:eastAsia="en-US"/>
        </w:rPr>
        <w:t>.</w:t>
      </w:r>
    </w:p>
    <w:p w14:paraId="5AACDA8B" w14:textId="77777777" w:rsidR="00B54A27" w:rsidRPr="00D360B0" w:rsidRDefault="00B54A27" w:rsidP="00D360B0">
      <w:pPr>
        <w:spacing w:after="120" w:line="240" w:lineRule="auto"/>
        <w:jc w:val="both"/>
        <w:rPr>
          <w:rFonts w:ascii="Arial" w:hAnsi="Arial" w:cs="Arial"/>
          <w:color w:val="000000" w:themeColor="text1"/>
          <w:lang w:eastAsia="es-ES"/>
        </w:rPr>
      </w:pPr>
    </w:p>
    <w:p w14:paraId="3448DB77"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r w:rsidRPr="00D360B0">
        <w:rPr>
          <w:rFonts w:ascii="Arial" w:hAnsi="Arial" w:cs="Arial"/>
          <w:b/>
          <w:bCs/>
          <w:color w:val="000000" w:themeColor="text1"/>
          <w:u w:val="single"/>
          <w:lang w:val="es-ES_tradnl" w:eastAsia="es-ES"/>
        </w:rPr>
        <w:t>6-¿QUÉ RIESGOS TIENE?</w:t>
      </w:r>
    </w:p>
    <w:p w14:paraId="6A183D51" w14:textId="77777777" w:rsidR="00EA5ECC" w:rsidRPr="00D360B0" w:rsidRDefault="00EA5ECC" w:rsidP="00D360B0">
      <w:pPr>
        <w:autoSpaceDE w:val="0"/>
        <w:autoSpaceDN w:val="0"/>
        <w:adjustRightInd w:val="0"/>
        <w:spacing w:after="120" w:line="240" w:lineRule="auto"/>
        <w:jc w:val="both"/>
        <w:rPr>
          <w:rFonts w:ascii="Arial" w:eastAsia="Times New Roman" w:hAnsi="Arial" w:cs="Arial"/>
          <w:color w:val="0070C0"/>
          <w:lang w:val="es-ES_tradnl" w:eastAsia="es-ES"/>
        </w:rPr>
      </w:pPr>
      <w:r w:rsidRPr="00D360B0">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3EF54B81" w14:textId="77777777" w:rsidR="00DD36DA" w:rsidRPr="00074AB2" w:rsidRDefault="00DD36DA" w:rsidP="00DD36DA">
      <w:pPr>
        <w:spacing w:after="120" w:line="240" w:lineRule="auto"/>
        <w:jc w:val="both"/>
        <w:rPr>
          <w:rFonts w:ascii="Arial" w:eastAsia="Times New Roman" w:hAnsi="Arial" w:cs="Arial"/>
          <w:b/>
          <w:u w:val="single"/>
          <w:lang w:eastAsia="es-ES"/>
        </w:rPr>
      </w:pPr>
      <w:r w:rsidRPr="00074AB2">
        <w:rPr>
          <w:rFonts w:ascii="Arial" w:eastAsia="Times New Roman" w:hAnsi="Arial" w:cs="Arial"/>
          <w:b/>
          <w:u w:val="single"/>
          <w:lang w:eastAsia="es-ES"/>
        </w:rPr>
        <w:t>Riesgos:</w:t>
      </w:r>
    </w:p>
    <w:p w14:paraId="635E7019" w14:textId="77777777" w:rsidR="00DD36DA" w:rsidRPr="00074AB2" w:rsidRDefault="00DD36DA" w:rsidP="00DD36DA">
      <w:pPr>
        <w:spacing w:after="120" w:line="240" w:lineRule="auto"/>
        <w:jc w:val="both"/>
        <w:rPr>
          <w:rFonts w:ascii="Arial" w:hAnsi="Arial" w:cs="Arial"/>
        </w:rPr>
      </w:pPr>
      <w:r w:rsidRPr="00074AB2">
        <w:rPr>
          <w:rFonts w:ascii="Arial" w:hAnsi="Arial" w:cs="Arial"/>
          <w:b/>
          <w:u w:val="single"/>
        </w:rPr>
        <w:t>Complicaciones locales</w:t>
      </w:r>
      <w:r w:rsidRPr="00074AB2">
        <w:rPr>
          <w:rFonts w:ascii="Arial" w:hAnsi="Arial" w:cs="Arial"/>
        </w:rPr>
        <w:t>:</w:t>
      </w:r>
    </w:p>
    <w:p w14:paraId="38FF5FED"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Frecuentes:</w:t>
      </w:r>
      <w:r w:rsidRPr="00074AB2">
        <w:rPr>
          <w:rFonts w:ascii="Arial" w:hAnsi="Arial" w:cs="Arial"/>
        </w:rPr>
        <w:t xml:space="preserve"> Problemas secundarios en el lugar de acceso arterial a modo de hematomas y dolor local. Cicatrices si es necesario abordar las arterias quirúrgicamente.</w:t>
      </w:r>
    </w:p>
    <w:p w14:paraId="380FCFB4"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bookmarkStart w:id="1" w:name="_Hlk5917857"/>
      <w:r w:rsidRPr="00074AB2">
        <w:rPr>
          <w:rFonts w:ascii="Arial" w:hAnsi="Arial" w:cs="Arial"/>
          <w:b/>
        </w:rPr>
        <w:t>Poco frecuentes</w:t>
      </w:r>
      <w:r w:rsidRPr="00074AB2">
        <w:rPr>
          <w:rFonts w:ascii="Arial" w:hAnsi="Arial" w:cs="Arial"/>
        </w:rPr>
        <w:t xml:space="preserve">: </w:t>
      </w:r>
      <w:bookmarkEnd w:id="1"/>
      <w:r w:rsidRPr="00074AB2">
        <w:rPr>
          <w:rFonts w:ascii="Arial" w:hAnsi="Arial" w:cs="Arial"/>
        </w:rPr>
        <w:t xml:space="preserve">Hemorragias.    </w:t>
      </w:r>
    </w:p>
    <w:p w14:paraId="51A0069B"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Hematomas y de localización generalmente en ingles.</w:t>
      </w:r>
    </w:p>
    <w:p w14:paraId="032A3676"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Es posible que se haga una lesión en la arteria o incluso que se rompa. Se produciría un hematoma o una hemorragia.</w:t>
      </w:r>
    </w:p>
    <w:p w14:paraId="057811A8"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6A4A03C4"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Puede hacerse una dilatación en la zona de la arteria pinchada (pseudoaneurisma).</w:t>
      </w:r>
    </w:p>
    <w:p w14:paraId="347F6DB5"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Pueden formarse trombos o desprenderse pequeños fragmentos de ateroma y hacer que deje de llegar sangre al brazo o a la mano o a nivel cerebral (embolización, isquemia).</w:t>
      </w:r>
    </w:p>
    <w:p w14:paraId="17A07872" w14:textId="77777777" w:rsidR="00DD36DA" w:rsidRPr="00074AB2" w:rsidRDefault="00DD36DA" w:rsidP="00DD36DA">
      <w:pPr>
        <w:pStyle w:val="Prrafodelista"/>
        <w:numPr>
          <w:ilvl w:val="0"/>
          <w:numId w:val="15"/>
        </w:numPr>
        <w:suppressAutoHyphens/>
        <w:spacing w:after="120" w:line="240" w:lineRule="auto"/>
        <w:jc w:val="both"/>
        <w:rPr>
          <w:rFonts w:ascii="Arial" w:hAnsi="Arial" w:cs="Arial"/>
        </w:rPr>
      </w:pPr>
      <w:r w:rsidRPr="00074AB2">
        <w:rPr>
          <w:rFonts w:ascii="Arial" w:hAnsi="Arial" w:cs="Arial"/>
          <w:b/>
        </w:rPr>
        <w:t>Poco frecuentes</w:t>
      </w:r>
      <w:r w:rsidRPr="00074AB2">
        <w:rPr>
          <w:rFonts w:ascii="Arial" w:hAnsi="Arial" w:cs="Arial"/>
        </w:rPr>
        <w:t>: Infección.</w:t>
      </w:r>
      <w:r w:rsidRPr="00074AB2">
        <w:rPr>
          <w:rFonts w:ascii="Arial" w:hAnsi="Arial" w:cs="Arial"/>
          <w:b/>
        </w:rPr>
        <w:t xml:space="preserve"> </w:t>
      </w:r>
    </w:p>
    <w:p w14:paraId="02397008" w14:textId="77777777" w:rsidR="00DD36DA" w:rsidRDefault="00DD36DA" w:rsidP="00DD36DA">
      <w:pPr>
        <w:suppressAutoHyphens/>
        <w:spacing w:after="120" w:line="240" w:lineRule="auto"/>
        <w:jc w:val="both"/>
        <w:rPr>
          <w:rFonts w:ascii="Arial" w:hAnsi="Arial" w:cs="Arial"/>
          <w:b/>
          <w:u w:val="single"/>
        </w:rPr>
      </w:pPr>
    </w:p>
    <w:p w14:paraId="708B8260" w14:textId="77777777" w:rsidR="00DD36DA" w:rsidRDefault="00DD36DA" w:rsidP="00DD36DA">
      <w:pPr>
        <w:suppressAutoHyphens/>
        <w:spacing w:after="120" w:line="240" w:lineRule="auto"/>
        <w:jc w:val="both"/>
        <w:rPr>
          <w:rFonts w:ascii="Arial" w:hAnsi="Arial" w:cs="Arial"/>
          <w:b/>
          <w:u w:val="single"/>
        </w:rPr>
      </w:pPr>
    </w:p>
    <w:p w14:paraId="331581CF" w14:textId="77777777" w:rsidR="00DD36DA" w:rsidRPr="00074AB2" w:rsidRDefault="00DD36DA" w:rsidP="00DD36DA">
      <w:pPr>
        <w:suppressAutoHyphens/>
        <w:spacing w:after="120" w:line="240" w:lineRule="auto"/>
        <w:jc w:val="both"/>
        <w:rPr>
          <w:rFonts w:ascii="Arial" w:hAnsi="Arial" w:cs="Arial"/>
          <w:b/>
        </w:rPr>
      </w:pPr>
      <w:r w:rsidRPr="00074AB2">
        <w:rPr>
          <w:rFonts w:ascii="Arial" w:hAnsi="Arial" w:cs="Arial"/>
          <w:b/>
          <w:u w:val="single"/>
        </w:rPr>
        <w:t>Complicaciones derivadas del uso de contrastes radiológicos</w:t>
      </w:r>
      <w:r w:rsidRPr="00074AB2">
        <w:rPr>
          <w:rFonts w:ascii="Arial" w:hAnsi="Arial" w:cs="Arial"/>
          <w:b/>
        </w:rPr>
        <w:t>:</w:t>
      </w:r>
    </w:p>
    <w:p w14:paraId="5B21A004" w14:textId="77777777" w:rsidR="00DD36DA" w:rsidRPr="00074AB2" w:rsidRDefault="00DD36DA" w:rsidP="00DD36DA">
      <w:pPr>
        <w:suppressAutoHyphens/>
        <w:spacing w:after="120" w:line="240" w:lineRule="auto"/>
        <w:jc w:val="both"/>
        <w:rPr>
          <w:rFonts w:ascii="Arial" w:hAnsi="Arial" w:cs="Arial"/>
          <w:b/>
        </w:rPr>
      </w:pPr>
      <w:r w:rsidRPr="00074AB2">
        <w:rPr>
          <w:rFonts w:ascii="Arial" w:hAnsi="Arial" w:cs="Arial"/>
          <w:b/>
        </w:rPr>
        <w:t>Son poco frecuentes</w:t>
      </w:r>
      <w:r w:rsidRPr="00074AB2">
        <w:rPr>
          <w:rFonts w:ascii="Arial" w:hAnsi="Arial" w:cs="Arial"/>
        </w:rPr>
        <w:t>:</w:t>
      </w:r>
    </w:p>
    <w:p w14:paraId="34048DAC" w14:textId="77777777" w:rsidR="00DD36DA" w:rsidRPr="00074AB2" w:rsidRDefault="00DD36DA" w:rsidP="00DD36DA">
      <w:pPr>
        <w:pStyle w:val="Prrafodelista"/>
        <w:numPr>
          <w:ilvl w:val="0"/>
          <w:numId w:val="16"/>
        </w:numPr>
        <w:suppressAutoHyphens/>
        <w:spacing w:after="120" w:line="240" w:lineRule="auto"/>
        <w:jc w:val="both"/>
        <w:rPr>
          <w:rFonts w:ascii="Arial" w:hAnsi="Arial" w:cs="Arial"/>
        </w:rPr>
      </w:pPr>
      <w:r w:rsidRPr="00074AB2">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2DBBDF9E" w14:textId="77777777" w:rsidR="00DD36DA" w:rsidRPr="00074AB2" w:rsidRDefault="00DD36DA" w:rsidP="00DD36DA">
      <w:pPr>
        <w:pStyle w:val="Prrafodelista"/>
        <w:numPr>
          <w:ilvl w:val="0"/>
          <w:numId w:val="16"/>
        </w:numPr>
        <w:suppressAutoHyphens/>
        <w:spacing w:after="120" w:line="240" w:lineRule="auto"/>
        <w:jc w:val="both"/>
        <w:rPr>
          <w:rFonts w:ascii="Arial" w:hAnsi="Arial" w:cs="Arial"/>
        </w:rPr>
      </w:pPr>
      <w:r w:rsidRPr="00074AB2">
        <w:rPr>
          <w:rFonts w:ascii="Arial" w:hAnsi="Arial" w:cs="Arial"/>
        </w:rPr>
        <w:t>Pueden producirse reacciones alérgicas al contraste,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1B7E8BF7" w14:textId="77777777" w:rsidR="00DD36DA" w:rsidRPr="00074AB2" w:rsidRDefault="00DD36DA" w:rsidP="00DD36DA">
      <w:pPr>
        <w:suppressAutoHyphens/>
        <w:spacing w:after="120" w:line="240" w:lineRule="auto"/>
        <w:ind w:left="348"/>
        <w:jc w:val="both"/>
        <w:rPr>
          <w:rFonts w:ascii="Arial" w:hAnsi="Arial" w:cs="Arial"/>
        </w:rPr>
      </w:pPr>
    </w:p>
    <w:p w14:paraId="60CC34DB" w14:textId="77777777" w:rsidR="00DD36DA" w:rsidRPr="00074AB2" w:rsidRDefault="00DD36DA" w:rsidP="00DD36DA">
      <w:pPr>
        <w:spacing w:after="120" w:line="240" w:lineRule="auto"/>
        <w:contextualSpacing/>
        <w:jc w:val="both"/>
        <w:rPr>
          <w:rFonts w:ascii="Arial" w:hAnsi="Arial" w:cs="Arial"/>
          <w:b/>
          <w:u w:val="single"/>
        </w:rPr>
      </w:pPr>
      <w:r w:rsidRPr="00074AB2">
        <w:rPr>
          <w:rFonts w:ascii="Arial" w:hAnsi="Arial" w:cs="Arial"/>
          <w:b/>
          <w:u w:val="single"/>
        </w:rPr>
        <w:t>Complicaciones derivadas de</w:t>
      </w:r>
      <w:r w:rsidRPr="00074AB2">
        <w:rPr>
          <w:rFonts w:ascii="Arial" w:hAnsi="Arial" w:cs="Arial"/>
        </w:rPr>
        <w:t xml:space="preserve"> </w:t>
      </w:r>
      <w:r w:rsidRPr="00074AB2">
        <w:rPr>
          <w:rFonts w:ascii="Arial" w:hAnsi="Arial" w:cs="Arial"/>
          <w:b/>
          <w:u w:val="single"/>
        </w:rPr>
        <w:t xml:space="preserve">la colocación del dispositivo </w:t>
      </w:r>
    </w:p>
    <w:p w14:paraId="1514A342" w14:textId="77777777" w:rsidR="00DD36DA" w:rsidRPr="00074AB2" w:rsidRDefault="00DD36DA" w:rsidP="00DD36DA">
      <w:pPr>
        <w:spacing w:after="120" w:line="240" w:lineRule="auto"/>
        <w:contextualSpacing/>
        <w:jc w:val="both"/>
        <w:rPr>
          <w:rFonts w:ascii="Arial" w:hAnsi="Arial" w:cs="Arial"/>
          <w:b/>
          <w:u w:val="single"/>
        </w:rPr>
      </w:pPr>
    </w:p>
    <w:p w14:paraId="53C7CB74" w14:textId="77777777" w:rsidR="00DD36DA" w:rsidRPr="00074AB2" w:rsidRDefault="00DD36DA" w:rsidP="00DD36DA">
      <w:pPr>
        <w:spacing w:after="120" w:line="240" w:lineRule="auto"/>
        <w:contextualSpacing/>
        <w:jc w:val="both"/>
        <w:rPr>
          <w:rFonts w:ascii="Arial" w:hAnsi="Arial" w:cs="Arial"/>
          <w:b/>
        </w:rPr>
      </w:pPr>
      <w:r w:rsidRPr="00074AB2">
        <w:rPr>
          <w:rFonts w:ascii="Arial" w:hAnsi="Arial" w:cs="Arial"/>
          <w:b/>
        </w:rPr>
        <w:t xml:space="preserve">Son poco frecuentes </w:t>
      </w:r>
    </w:p>
    <w:p w14:paraId="32D50EFD" w14:textId="77777777" w:rsidR="00DD36DA" w:rsidRPr="00D27EF8" w:rsidRDefault="00DD36DA" w:rsidP="00DD36DA">
      <w:pPr>
        <w:pStyle w:val="Textoindependiente"/>
        <w:numPr>
          <w:ilvl w:val="0"/>
          <w:numId w:val="17"/>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32ACBE54" w14:textId="77777777" w:rsidR="00DD36DA" w:rsidRPr="00D27EF8" w:rsidRDefault="00DD36DA" w:rsidP="00DD36DA">
      <w:pPr>
        <w:pStyle w:val="Textoindependiente"/>
        <w:numPr>
          <w:ilvl w:val="0"/>
          <w:numId w:val="17"/>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280E5BC2" w14:textId="77777777" w:rsidR="00DD36DA" w:rsidRPr="00D27EF8" w:rsidRDefault="00DD36DA" w:rsidP="00DD36DA">
      <w:pPr>
        <w:pStyle w:val="Textoindependiente"/>
        <w:numPr>
          <w:ilvl w:val="0"/>
          <w:numId w:val="17"/>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49E2E0A4" w14:textId="77777777" w:rsidR="00DD36DA" w:rsidRPr="00D27EF8" w:rsidRDefault="00DD36DA" w:rsidP="00DD36DA">
      <w:pPr>
        <w:pStyle w:val="Textoindependiente"/>
        <w:numPr>
          <w:ilvl w:val="0"/>
          <w:numId w:val="17"/>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1FD0D224" w14:textId="77777777" w:rsidR="00DD36DA" w:rsidRPr="00074AB2" w:rsidRDefault="00DD36DA" w:rsidP="00DD36DA">
      <w:pPr>
        <w:pStyle w:val="Prrafodelista"/>
        <w:numPr>
          <w:ilvl w:val="0"/>
          <w:numId w:val="17"/>
        </w:numPr>
        <w:suppressAutoHyphens/>
        <w:spacing w:after="120" w:line="240" w:lineRule="auto"/>
        <w:jc w:val="both"/>
        <w:rPr>
          <w:rFonts w:ascii="Arial" w:hAnsi="Arial" w:cs="Arial"/>
        </w:rPr>
      </w:pPr>
      <w:r w:rsidRPr="00074AB2">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291A6B66" w14:textId="77777777" w:rsidR="00DD36DA" w:rsidRPr="00074AB2" w:rsidRDefault="00DD36DA" w:rsidP="00DD36DA">
      <w:pPr>
        <w:pStyle w:val="Prrafodelista"/>
        <w:numPr>
          <w:ilvl w:val="0"/>
          <w:numId w:val="17"/>
        </w:numPr>
        <w:suppressAutoHyphens/>
        <w:spacing w:after="120" w:line="240" w:lineRule="auto"/>
        <w:jc w:val="both"/>
        <w:rPr>
          <w:rFonts w:ascii="Arial" w:hAnsi="Arial" w:cs="Arial"/>
        </w:rPr>
      </w:pPr>
      <w:r w:rsidRPr="00074AB2">
        <w:rPr>
          <w:rFonts w:ascii="Arial" w:hAnsi="Arial" w:cs="Arial"/>
        </w:rPr>
        <w:t>Las prótesis o los dispositivos podrían desplazarse y tapar alguna arteria, dejando sin riego sanguíneo el territorio que nutre.</w:t>
      </w:r>
    </w:p>
    <w:p w14:paraId="7596E3FF" w14:textId="77777777" w:rsidR="00DD36DA" w:rsidRPr="00074AB2" w:rsidRDefault="00DD36DA" w:rsidP="00DD36DA">
      <w:pPr>
        <w:pStyle w:val="Prrafodelista"/>
        <w:numPr>
          <w:ilvl w:val="0"/>
          <w:numId w:val="17"/>
        </w:numPr>
        <w:spacing w:after="120" w:line="240" w:lineRule="auto"/>
        <w:jc w:val="both"/>
        <w:rPr>
          <w:rFonts w:ascii="Arial" w:hAnsi="Arial" w:cs="Arial"/>
        </w:rPr>
      </w:pPr>
      <w:r w:rsidRPr="00074AB2">
        <w:rPr>
          <w:rFonts w:ascii="Arial" w:hAnsi="Arial" w:cs="Arial"/>
        </w:rPr>
        <w:t>Como consecuencia de los medicamentos que se utilizan para reabrir el vaso podría facilitarse una hemorragia a cualquier nivel.</w:t>
      </w:r>
    </w:p>
    <w:p w14:paraId="38B59377" w14:textId="77777777" w:rsidR="00DD36DA" w:rsidRPr="00074AB2" w:rsidRDefault="00DD36DA" w:rsidP="00DD36DA">
      <w:pPr>
        <w:suppressAutoHyphens/>
        <w:spacing w:after="120" w:line="240" w:lineRule="auto"/>
        <w:ind w:left="708"/>
        <w:jc w:val="both"/>
        <w:rPr>
          <w:rFonts w:ascii="Arial" w:hAnsi="Arial" w:cs="Arial"/>
        </w:rPr>
      </w:pPr>
    </w:p>
    <w:p w14:paraId="28E71060" w14:textId="77777777" w:rsidR="00DD36DA" w:rsidRPr="00074AB2" w:rsidRDefault="00DD36DA" w:rsidP="00DD36DA">
      <w:pPr>
        <w:suppressAutoHyphens/>
        <w:spacing w:after="120" w:line="240" w:lineRule="auto"/>
        <w:jc w:val="both"/>
        <w:rPr>
          <w:rFonts w:ascii="Arial" w:hAnsi="Arial" w:cs="Arial"/>
          <w:b/>
          <w:u w:val="single"/>
        </w:rPr>
      </w:pPr>
      <w:r w:rsidRPr="00074AB2">
        <w:rPr>
          <w:rFonts w:ascii="Arial" w:hAnsi="Arial" w:cs="Arial"/>
          <w:b/>
          <w:u w:val="single"/>
        </w:rPr>
        <w:t>Otras complicaciones</w:t>
      </w:r>
    </w:p>
    <w:p w14:paraId="436C0C0A" w14:textId="77777777" w:rsidR="00DD36DA" w:rsidRPr="00074AB2" w:rsidRDefault="00DD36DA" w:rsidP="00DD36DA">
      <w:pPr>
        <w:suppressAutoHyphens/>
        <w:spacing w:after="120" w:line="240" w:lineRule="auto"/>
        <w:jc w:val="both"/>
        <w:rPr>
          <w:rFonts w:ascii="Arial" w:hAnsi="Arial" w:cs="Arial"/>
          <w:b/>
        </w:rPr>
      </w:pPr>
      <w:r w:rsidRPr="00074AB2">
        <w:rPr>
          <w:rFonts w:ascii="Arial" w:hAnsi="Arial" w:cs="Arial"/>
          <w:b/>
        </w:rPr>
        <w:t xml:space="preserve">Son poco frecuentes: </w:t>
      </w:r>
    </w:p>
    <w:p w14:paraId="2316BB51" w14:textId="77777777" w:rsidR="00DD36DA" w:rsidRPr="00074AB2" w:rsidRDefault="00DD36DA" w:rsidP="00DD36DA">
      <w:pPr>
        <w:pStyle w:val="Prrafodelista"/>
        <w:numPr>
          <w:ilvl w:val="0"/>
          <w:numId w:val="18"/>
        </w:numPr>
        <w:suppressAutoHyphens/>
        <w:spacing w:after="120" w:line="240" w:lineRule="auto"/>
        <w:jc w:val="both"/>
        <w:rPr>
          <w:rFonts w:ascii="Arial" w:hAnsi="Arial" w:cs="Arial"/>
        </w:rPr>
      </w:pPr>
      <w:r w:rsidRPr="00074AB2">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3A1CEA8B" w14:textId="77777777" w:rsidR="00DD36DA" w:rsidRPr="00074AB2" w:rsidRDefault="00DD36DA" w:rsidP="00DD36DA">
      <w:pPr>
        <w:pStyle w:val="Prrafodelista"/>
        <w:numPr>
          <w:ilvl w:val="0"/>
          <w:numId w:val="18"/>
        </w:numPr>
        <w:suppressAutoHyphens/>
        <w:spacing w:after="120" w:line="240" w:lineRule="auto"/>
        <w:jc w:val="both"/>
        <w:rPr>
          <w:rFonts w:ascii="Arial" w:hAnsi="Arial" w:cs="Arial"/>
        </w:rPr>
      </w:pPr>
      <w:r w:rsidRPr="00074AB2">
        <w:rPr>
          <w:rFonts w:ascii="Arial" w:hAnsi="Arial" w:cs="Arial"/>
        </w:rPr>
        <w:t>En caso de sangrado masivo, puede ser necesario realizar transfusiones de sangre y/o hemoderivados.</w:t>
      </w:r>
    </w:p>
    <w:p w14:paraId="025EA15B" w14:textId="77777777" w:rsidR="00DD36DA" w:rsidRPr="00074AB2" w:rsidRDefault="00DD36DA" w:rsidP="00DD36DA">
      <w:pPr>
        <w:pStyle w:val="Prrafodelista"/>
        <w:numPr>
          <w:ilvl w:val="0"/>
          <w:numId w:val="18"/>
        </w:numPr>
        <w:suppressAutoHyphens/>
        <w:spacing w:after="120" w:line="240" w:lineRule="auto"/>
        <w:jc w:val="both"/>
        <w:rPr>
          <w:rFonts w:ascii="Arial" w:hAnsi="Arial" w:cs="Arial"/>
        </w:rPr>
      </w:pPr>
      <w:r w:rsidRPr="00074AB2">
        <w:rPr>
          <w:rFonts w:ascii="Arial" w:hAnsi="Arial" w:cs="Arial"/>
        </w:rPr>
        <w:t>Con el tiempo, pueden volver a producirse estrechamientos en la misma arteria (</w:t>
      </w:r>
      <w:proofErr w:type="spellStart"/>
      <w:r w:rsidRPr="00074AB2">
        <w:rPr>
          <w:rFonts w:ascii="Arial" w:hAnsi="Arial" w:cs="Arial"/>
        </w:rPr>
        <w:t>reestenosis</w:t>
      </w:r>
      <w:proofErr w:type="spellEnd"/>
      <w:r w:rsidRPr="00074AB2">
        <w:rPr>
          <w:rFonts w:ascii="Arial" w:hAnsi="Arial" w:cs="Arial"/>
        </w:rPr>
        <w:t>) o en zonas vecinas, que me produzcan los mismos problemas y que necesiten una nueva operación.</w:t>
      </w:r>
    </w:p>
    <w:p w14:paraId="0360BEC9" w14:textId="77777777" w:rsidR="00DD36DA" w:rsidRPr="00074AB2" w:rsidRDefault="00DD36DA" w:rsidP="00DD36DA">
      <w:pPr>
        <w:suppressAutoHyphens/>
        <w:spacing w:after="120" w:line="240" w:lineRule="auto"/>
        <w:ind w:left="720"/>
        <w:jc w:val="both"/>
        <w:rPr>
          <w:rFonts w:ascii="Arial" w:hAnsi="Arial" w:cs="Arial"/>
        </w:rPr>
      </w:pPr>
    </w:p>
    <w:p w14:paraId="3183C445" w14:textId="77777777" w:rsidR="00DD36DA" w:rsidRDefault="00DD36DA" w:rsidP="00DD36DA">
      <w:pPr>
        <w:spacing w:after="120" w:line="240" w:lineRule="auto"/>
        <w:jc w:val="both"/>
        <w:rPr>
          <w:rFonts w:ascii="Arial" w:eastAsia="Times New Roman" w:hAnsi="Arial" w:cs="Arial"/>
          <w:b/>
          <w:u w:val="single"/>
          <w:lang w:eastAsia="es-ES"/>
        </w:rPr>
      </w:pPr>
    </w:p>
    <w:p w14:paraId="270D4BB9" w14:textId="77777777" w:rsidR="00DD36DA" w:rsidRPr="00074AB2" w:rsidRDefault="00DD36DA" w:rsidP="00DD36DA">
      <w:pPr>
        <w:spacing w:after="120" w:line="240" w:lineRule="auto"/>
        <w:jc w:val="both"/>
        <w:rPr>
          <w:rFonts w:ascii="Arial" w:eastAsia="Times New Roman" w:hAnsi="Arial" w:cs="Arial"/>
          <w:b/>
          <w:u w:val="single"/>
          <w:lang w:eastAsia="es-ES"/>
        </w:rPr>
      </w:pPr>
      <w:r w:rsidRPr="00074AB2">
        <w:rPr>
          <w:rFonts w:ascii="Arial" w:eastAsia="Times New Roman" w:hAnsi="Arial" w:cs="Arial"/>
          <w:b/>
          <w:u w:val="single"/>
          <w:lang w:eastAsia="es-ES"/>
        </w:rPr>
        <w:t>Riesgos más graves</w:t>
      </w:r>
    </w:p>
    <w:p w14:paraId="441EB96F" w14:textId="77777777" w:rsidR="00DD36DA" w:rsidRPr="00074AB2" w:rsidRDefault="00DD36DA" w:rsidP="00DD36DA">
      <w:pPr>
        <w:pStyle w:val="Prrafodelista"/>
        <w:numPr>
          <w:ilvl w:val="0"/>
          <w:numId w:val="19"/>
        </w:numPr>
        <w:suppressAutoHyphens/>
        <w:spacing w:after="120" w:line="240" w:lineRule="auto"/>
        <w:jc w:val="both"/>
        <w:rPr>
          <w:rFonts w:ascii="Arial" w:hAnsi="Arial" w:cs="Arial"/>
        </w:rPr>
      </w:pPr>
      <w:r w:rsidRPr="00074AB2">
        <w:rPr>
          <w:rFonts w:ascii="Arial" w:hAnsi="Arial" w:cs="Arial"/>
        </w:rPr>
        <w:t>En todas las intervenciones para llevar más sangre a las extremidades siempre existe un riesgo posible de amputación de extremidad. Varía según la situación inicial preoperatoria, los hallazgos durante la operación y las posibles complicaciones.</w:t>
      </w:r>
    </w:p>
    <w:p w14:paraId="69BCA283" w14:textId="77777777" w:rsidR="00DD36DA" w:rsidRDefault="00DD36DA" w:rsidP="00DD36DA">
      <w:pPr>
        <w:pStyle w:val="Prrafodelista"/>
        <w:spacing w:after="120" w:line="240" w:lineRule="auto"/>
        <w:ind w:right="111"/>
        <w:jc w:val="both"/>
        <w:rPr>
          <w:rFonts w:ascii="Arial" w:hAnsi="Arial" w:cs="Arial"/>
        </w:rPr>
      </w:pPr>
    </w:p>
    <w:p w14:paraId="04B3732E" w14:textId="77777777" w:rsidR="00DD36DA" w:rsidRPr="00074AB2" w:rsidRDefault="00DD36DA" w:rsidP="00DD36DA">
      <w:pPr>
        <w:pStyle w:val="Prrafodelista"/>
        <w:numPr>
          <w:ilvl w:val="0"/>
          <w:numId w:val="19"/>
        </w:numPr>
        <w:spacing w:after="120" w:line="240" w:lineRule="auto"/>
        <w:ind w:right="111"/>
        <w:jc w:val="both"/>
        <w:rPr>
          <w:rFonts w:ascii="Arial" w:hAnsi="Arial" w:cs="Arial"/>
        </w:rPr>
      </w:pPr>
      <w:r w:rsidRPr="00074AB2">
        <w:rPr>
          <w:rFonts w:ascii="Arial" w:hAnsi="Arial" w:cs="Arial"/>
        </w:rPr>
        <w:t>La frecuencia de complicaciones generales es baja, pero pueden existir alteraciones neurológicas, parada cardiorrespiratoria e incluso muerte.</w:t>
      </w:r>
    </w:p>
    <w:p w14:paraId="73565B4A" w14:textId="77777777" w:rsidR="00DD36DA" w:rsidRPr="00074AB2" w:rsidRDefault="00DD36DA" w:rsidP="00DD36DA">
      <w:pPr>
        <w:spacing w:after="120" w:line="240" w:lineRule="auto"/>
        <w:jc w:val="both"/>
        <w:rPr>
          <w:rFonts w:ascii="Arial" w:eastAsia="Times New Roman" w:hAnsi="Arial" w:cs="Arial"/>
          <w:lang w:eastAsia="es-ES"/>
        </w:rPr>
      </w:pPr>
    </w:p>
    <w:p w14:paraId="52F90CD5" w14:textId="77777777" w:rsidR="00DD36DA" w:rsidRPr="00074AB2" w:rsidRDefault="00DD36DA" w:rsidP="00DD36DA">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Riesgos específicos de uso de RX</w:t>
      </w:r>
    </w:p>
    <w:p w14:paraId="376E3766" w14:textId="77777777" w:rsidR="00DD36DA" w:rsidRPr="00074AB2" w:rsidRDefault="00DD36DA" w:rsidP="00DD36DA">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Se le ha indicado un procedimiento en el que se utilizan rayos X. El riesgo potencial de la radiación incluye:</w:t>
      </w:r>
    </w:p>
    <w:p w14:paraId="1A500CBD" w14:textId="77777777" w:rsidR="00DD36DA" w:rsidRPr="00074AB2" w:rsidRDefault="00DD36DA" w:rsidP="00DD36DA">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0C05697B" w14:textId="77777777" w:rsidR="00DD36DA" w:rsidRPr="00074AB2" w:rsidRDefault="00DD36DA" w:rsidP="00DD36DA">
      <w:pPr>
        <w:spacing w:after="120" w:line="240" w:lineRule="auto"/>
        <w:ind w:right="-1"/>
        <w:jc w:val="both"/>
        <w:rPr>
          <w:rFonts w:ascii="Arial" w:eastAsia="Times New Roman" w:hAnsi="Arial" w:cs="Arial"/>
          <w:lang w:eastAsia="es-ES"/>
        </w:rPr>
      </w:pPr>
      <w:r w:rsidRPr="00074AB2">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46AC5DB6" w14:textId="77777777" w:rsidR="00DD36DA" w:rsidRPr="00074AB2" w:rsidRDefault="00DD36DA" w:rsidP="00DD36DA">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 xml:space="preserve">Riesgos personalizados </w:t>
      </w:r>
    </w:p>
    <w:p w14:paraId="5D93FAA3" w14:textId="77777777" w:rsidR="00DD36DA" w:rsidRPr="00074AB2" w:rsidRDefault="00DD36DA" w:rsidP="00DD36DA">
      <w:pPr>
        <w:pStyle w:val="Sangra2detindependiente1"/>
        <w:tabs>
          <w:tab w:val="right" w:leader="dot" w:pos="9072"/>
        </w:tabs>
        <w:spacing w:after="120"/>
        <w:ind w:right="111" w:firstLine="0"/>
        <w:rPr>
          <w:rFonts w:cs="Arial"/>
          <w:sz w:val="22"/>
          <w:szCs w:val="22"/>
        </w:rPr>
      </w:pPr>
      <w:r w:rsidRPr="00074AB2">
        <w:rPr>
          <w:rFonts w:cs="Arial"/>
          <w:sz w:val="22"/>
          <w:szCs w:val="22"/>
        </w:rPr>
        <w:t>Además de los riesgos anteriormente citados por la/s enfermedad/es que padece puede presentar otras complicaciones</w:t>
      </w:r>
      <w:r w:rsidRPr="00074AB2">
        <w:rPr>
          <w:rFonts w:cs="Arial"/>
          <w:sz w:val="22"/>
          <w:szCs w:val="22"/>
        </w:rPr>
        <w:tab/>
        <w:t xml:space="preserve"> .</w:t>
      </w:r>
    </w:p>
    <w:p w14:paraId="11033228" w14:textId="77777777" w:rsidR="00DD36DA" w:rsidRPr="00074AB2" w:rsidRDefault="00DD36DA" w:rsidP="00DD36DA">
      <w:pPr>
        <w:tabs>
          <w:tab w:val="right" w:leader="dot" w:pos="9072"/>
        </w:tabs>
        <w:spacing w:after="120" w:line="240" w:lineRule="auto"/>
        <w:ind w:right="111"/>
        <w:jc w:val="both"/>
        <w:rPr>
          <w:rFonts w:ascii="Arial" w:hAnsi="Arial" w:cs="Arial"/>
          <w:lang w:val="es-ES_tradnl"/>
        </w:rPr>
      </w:pPr>
      <w:r w:rsidRPr="00074AB2">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42A7F46F" w14:textId="77777777" w:rsidR="00365216" w:rsidRDefault="00365216" w:rsidP="00D360B0">
      <w:pPr>
        <w:spacing w:after="120" w:line="240" w:lineRule="auto"/>
        <w:jc w:val="both"/>
        <w:rPr>
          <w:rFonts w:ascii="Arial" w:hAnsi="Arial" w:cs="Arial"/>
          <w:b/>
          <w:bCs/>
          <w:color w:val="000000" w:themeColor="text1"/>
          <w:u w:val="single"/>
          <w:lang w:val="es-ES_tradnl" w:eastAsia="es-ES"/>
        </w:rPr>
      </w:pPr>
    </w:p>
    <w:p w14:paraId="4059203D"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r w:rsidRPr="00D360B0">
        <w:rPr>
          <w:rFonts w:ascii="Arial" w:hAnsi="Arial" w:cs="Arial"/>
          <w:b/>
          <w:bCs/>
          <w:color w:val="000000" w:themeColor="text1"/>
          <w:u w:val="single"/>
          <w:lang w:val="es-ES_tradnl" w:eastAsia="es-ES"/>
        </w:rPr>
        <w:t>7-¿QUIÉN ME LO VA HACER?</w:t>
      </w:r>
    </w:p>
    <w:p w14:paraId="1BA0C927" w14:textId="77777777" w:rsidR="00F142D6" w:rsidRPr="00603CCA" w:rsidRDefault="00F142D6" w:rsidP="00F142D6">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682A39BD"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p>
    <w:p w14:paraId="36F5FCA0" w14:textId="77777777" w:rsidR="00B54A27" w:rsidRPr="00D360B0" w:rsidRDefault="00B54A27" w:rsidP="00D360B0">
      <w:pPr>
        <w:spacing w:after="120" w:line="240" w:lineRule="auto"/>
        <w:jc w:val="both"/>
        <w:rPr>
          <w:rFonts w:ascii="Arial" w:hAnsi="Arial" w:cs="Arial"/>
          <w:b/>
          <w:bCs/>
          <w:color w:val="000000" w:themeColor="text1"/>
          <w:u w:val="single"/>
          <w:lang w:val="es-ES_tradnl" w:eastAsia="es-ES"/>
        </w:rPr>
      </w:pPr>
      <w:r w:rsidRPr="00D360B0">
        <w:rPr>
          <w:rFonts w:ascii="Arial" w:hAnsi="Arial" w:cs="Arial"/>
          <w:b/>
          <w:bCs/>
          <w:color w:val="000000" w:themeColor="text1"/>
          <w:u w:val="single"/>
          <w:lang w:val="es-ES_tradnl" w:eastAsia="es-ES"/>
        </w:rPr>
        <w:t xml:space="preserve">8- EFECTOS DE LA NO REALIZACIÓN: </w:t>
      </w:r>
    </w:p>
    <w:p w14:paraId="15E94E5C" w14:textId="77777777" w:rsidR="00B54A27" w:rsidRPr="00D360B0" w:rsidRDefault="00B54A27" w:rsidP="00D360B0">
      <w:pPr>
        <w:spacing w:after="120" w:line="240" w:lineRule="auto"/>
        <w:jc w:val="both"/>
        <w:rPr>
          <w:rFonts w:ascii="Arial" w:hAnsi="Arial" w:cs="Arial"/>
          <w:color w:val="000000" w:themeColor="text1"/>
          <w:lang w:val="es-ES_tradnl" w:eastAsia="es-ES"/>
        </w:rPr>
      </w:pPr>
      <w:r w:rsidRPr="00D360B0">
        <w:rPr>
          <w:rFonts w:ascii="Arial" w:hAnsi="Arial" w:cs="Arial"/>
          <w:bCs/>
          <w:color w:val="000000" w:themeColor="text1"/>
          <w:lang w:val="es-ES_tradnl" w:eastAsia="es-ES"/>
        </w:rPr>
        <w:t xml:space="preserve">La no realización de este procedimiento supone dejar </w:t>
      </w:r>
      <w:r w:rsidRPr="00D360B0">
        <w:rPr>
          <w:rFonts w:ascii="Arial" w:hAnsi="Arial" w:cs="Arial"/>
          <w:color w:val="000000" w:themeColor="text1"/>
        </w:rPr>
        <w:t xml:space="preserve">la enfermedad a su evolución natural. </w:t>
      </w:r>
      <w:r w:rsidR="00454B53" w:rsidRPr="00D360B0">
        <w:rPr>
          <w:rFonts w:ascii="Arial" w:hAnsi="Arial" w:cs="Arial"/>
          <w:color w:val="000000" w:themeColor="text1"/>
        </w:rPr>
        <w:t xml:space="preserve">He comprendido que: </w:t>
      </w:r>
      <w:r w:rsidR="00454B53" w:rsidRPr="00D360B0">
        <w:rPr>
          <w:rFonts w:ascii="Arial" w:hAnsi="Arial" w:cs="Arial"/>
        </w:rPr>
        <w:t xml:space="preserve">La negativa del paciente a ser intervenido </w:t>
      </w:r>
      <w:r w:rsidR="00DD36DA" w:rsidRPr="00D360B0">
        <w:rPr>
          <w:rFonts w:ascii="Arial" w:hAnsi="Arial" w:cs="Arial"/>
          <w:color w:val="000000" w:themeColor="text1"/>
          <w:lang w:val="es-ES_tradnl" w:eastAsia="es-ES"/>
        </w:rPr>
        <w:t>puede</w:t>
      </w:r>
      <w:r w:rsidRPr="00D360B0">
        <w:rPr>
          <w:rFonts w:ascii="Arial" w:hAnsi="Arial" w:cs="Arial"/>
          <w:color w:val="000000" w:themeColor="text1"/>
          <w:lang w:val="es-ES_tradnl" w:eastAsia="es-ES"/>
        </w:rPr>
        <w:t xml:space="preserve"> suponer empeoramiento del aporte sanguíneo a la extremidad y pérdida de la misma</w:t>
      </w:r>
      <w:r w:rsidR="00454B53" w:rsidRPr="00D360B0">
        <w:rPr>
          <w:rFonts w:ascii="Arial" w:hAnsi="Arial" w:cs="Arial"/>
          <w:color w:val="000000" w:themeColor="text1"/>
          <w:lang w:val="es-ES_tradnl" w:eastAsia="es-ES"/>
        </w:rPr>
        <w:t xml:space="preserve"> en el caso del sector arterial, y persistencia de los síntomas en el caso del sector venoso.</w:t>
      </w:r>
    </w:p>
    <w:p w14:paraId="326FD6CC" w14:textId="77777777" w:rsidR="00B54A27" w:rsidRPr="00D360B0" w:rsidRDefault="00B54A27" w:rsidP="00D360B0">
      <w:pPr>
        <w:keepNext/>
        <w:spacing w:after="120" w:line="240" w:lineRule="auto"/>
        <w:jc w:val="both"/>
        <w:outlineLvl w:val="2"/>
        <w:rPr>
          <w:rFonts w:ascii="Arial" w:hAnsi="Arial" w:cs="Arial"/>
          <w:bCs/>
          <w:color w:val="000000" w:themeColor="text1"/>
          <w:lang w:val="es-ES_tradnl" w:eastAsia="es-ES"/>
        </w:rPr>
      </w:pPr>
    </w:p>
    <w:p w14:paraId="07900C81" w14:textId="77777777" w:rsidR="00B54A27" w:rsidRPr="00D360B0" w:rsidRDefault="00B54A27" w:rsidP="00D360B0">
      <w:pPr>
        <w:keepNext/>
        <w:spacing w:after="120" w:line="240" w:lineRule="auto"/>
        <w:jc w:val="both"/>
        <w:outlineLvl w:val="0"/>
        <w:rPr>
          <w:rFonts w:ascii="Arial" w:eastAsia="Arial Unicode MS" w:hAnsi="Arial" w:cs="Arial"/>
          <w:b/>
          <w:color w:val="000000" w:themeColor="text1"/>
          <w:u w:val="single"/>
          <w:lang w:val="es-ES_tradnl" w:eastAsia="es-ES"/>
        </w:rPr>
      </w:pPr>
      <w:r w:rsidRPr="00D360B0">
        <w:rPr>
          <w:rFonts w:ascii="Arial" w:hAnsi="Arial" w:cs="Arial"/>
          <w:b/>
          <w:color w:val="000000" w:themeColor="text1"/>
          <w:u w:val="single"/>
          <w:lang w:val="es-ES_tradnl" w:eastAsia="es-ES"/>
        </w:rPr>
        <w:t>9-EN CUALQUIER CASO, QUIERO QUE SE RESPETEN LAS SIGUIENTES OBJECIONES</w:t>
      </w:r>
    </w:p>
    <w:p w14:paraId="3C3C73C6" w14:textId="77777777" w:rsidR="00454B53" w:rsidRPr="00D360B0" w:rsidRDefault="00454B53" w:rsidP="00D360B0">
      <w:pPr>
        <w:keepNext/>
        <w:spacing w:after="120" w:line="240" w:lineRule="auto"/>
        <w:jc w:val="both"/>
        <w:outlineLvl w:val="0"/>
        <w:rPr>
          <w:rFonts w:ascii="Arial" w:eastAsia="Arial Unicode MS" w:hAnsi="Arial" w:cs="Arial"/>
          <w:lang w:val="es-ES_tradnl" w:eastAsia="es-ES"/>
        </w:rPr>
      </w:pPr>
      <w:r w:rsidRPr="00D360B0">
        <w:rPr>
          <w:rFonts w:ascii="Arial" w:eastAsia="Arial Unicode MS" w:hAnsi="Arial" w:cs="Arial"/>
          <w:lang w:val="es-ES_tradnl" w:eastAsia="es-ES"/>
        </w:rPr>
        <w:t>………………………………………………………………………………………………</w:t>
      </w:r>
      <w:r w:rsidR="00DD36DA">
        <w:rPr>
          <w:rFonts w:ascii="Arial" w:eastAsia="Arial Unicode MS" w:hAnsi="Arial" w:cs="Arial"/>
          <w:lang w:val="es-ES_tradnl" w:eastAsia="es-ES"/>
        </w:rPr>
        <w:t>…………………………………………………………………………………………………………………………</w:t>
      </w:r>
    </w:p>
    <w:p w14:paraId="763254A2" w14:textId="77777777" w:rsidR="00F12CFD" w:rsidRPr="00D360B0" w:rsidRDefault="00F12CFD" w:rsidP="00D360B0">
      <w:pPr>
        <w:keepNext/>
        <w:spacing w:after="120" w:line="240" w:lineRule="auto"/>
        <w:jc w:val="both"/>
        <w:outlineLvl w:val="0"/>
        <w:rPr>
          <w:rFonts w:ascii="Arial" w:eastAsia="Arial Unicode MS" w:hAnsi="Arial" w:cs="Arial"/>
          <w:lang w:val="es-ES_tradnl" w:eastAsia="es-ES"/>
        </w:rPr>
      </w:pPr>
    </w:p>
    <w:p w14:paraId="03E5C5AA" w14:textId="77777777" w:rsidR="00B54A27" w:rsidRPr="00D360B0" w:rsidRDefault="00B54A27" w:rsidP="00D360B0">
      <w:pPr>
        <w:spacing w:after="120" w:line="240" w:lineRule="auto"/>
        <w:jc w:val="both"/>
        <w:rPr>
          <w:rFonts w:ascii="Arial" w:hAnsi="Arial" w:cs="Arial"/>
          <w:b/>
          <w:color w:val="000000" w:themeColor="text1"/>
          <w:u w:val="single"/>
          <w:lang w:val="es-ES_tradnl"/>
        </w:rPr>
      </w:pPr>
      <w:r w:rsidRPr="00D360B0">
        <w:rPr>
          <w:rFonts w:ascii="Arial" w:hAnsi="Arial" w:cs="Arial"/>
          <w:b/>
          <w:color w:val="000000" w:themeColor="text1"/>
          <w:u w:val="single"/>
          <w:lang w:val="es-ES_tradnl"/>
        </w:rPr>
        <w:t>10.- OTRAS CUESTIONES PARA LAS QUE PEDIMOS SU CONSENTIMIENTO</w:t>
      </w:r>
    </w:p>
    <w:p w14:paraId="20DCB325" w14:textId="77777777" w:rsidR="00F12CFD" w:rsidRPr="00D360B0" w:rsidRDefault="00F12CFD" w:rsidP="00D360B0">
      <w:pPr>
        <w:pStyle w:val="Prrafodelista"/>
        <w:numPr>
          <w:ilvl w:val="0"/>
          <w:numId w:val="2"/>
        </w:numPr>
        <w:tabs>
          <w:tab w:val="clear" w:pos="360"/>
        </w:tabs>
        <w:autoSpaceDE w:val="0"/>
        <w:autoSpaceDN w:val="0"/>
        <w:adjustRightInd w:val="0"/>
        <w:spacing w:after="120" w:line="240" w:lineRule="auto"/>
        <w:ind w:left="720"/>
        <w:jc w:val="both"/>
        <w:rPr>
          <w:rFonts w:ascii="Arial" w:hAnsi="Arial" w:cs="Arial"/>
        </w:rPr>
      </w:pPr>
      <w:r w:rsidRPr="00D360B0">
        <w:rPr>
          <w:rFonts w:ascii="Arial" w:hAnsi="Arial" w:cs="Arial"/>
        </w:rPr>
        <w:t>A veces, durante la intervención, se producen hallazgos imprevistos. Pueden obligar a tener que modificar la forma de hacer la intervención y utilizar variantes de la misma no contempladas inicialmente.</w:t>
      </w:r>
    </w:p>
    <w:p w14:paraId="4DD1689C" w14:textId="77777777" w:rsidR="00F12CFD" w:rsidRPr="00D360B0" w:rsidRDefault="00F12CFD" w:rsidP="00D360B0">
      <w:pPr>
        <w:pStyle w:val="Prrafodelista"/>
        <w:numPr>
          <w:ilvl w:val="0"/>
          <w:numId w:val="2"/>
        </w:numPr>
        <w:tabs>
          <w:tab w:val="clear" w:pos="360"/>
        </w:tabs>
        <w:autoSpaceDE w:val="0"/>
        <w:autoSpaceDN w:val="0"/>
        <w:adjustRightInd w:val="0"/>
        <w:spacing w:after="120" w:line="240" w:lineRule="auto"/>
        <w:ind w:left="720"/>
        <w:jc w:val="both"/>
        <w:rPr>
          <w:rFonts w:ascii="Arial" w:hAnsi="Arial" w:cs="Arial"/>
        </w:rPr>
      </w:pPr>
      <w:r w:rsidRPr="00D360B0">
        <w:rPr>
          <w:rFonts w:ascii="Arial" w:hAnsi="Arial" w:cs="Arial"/>
        </w:rPr>
        <w:t>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posteriormente el consentimiento expreso para ello. Si no da su consentimiento para ser utilizadas en investigación, las muestras se destruirán una vez dejen de ser útiles para documentar su caso, según las normas del centro. En cualquier caso, se protegerá adecuadamente la confidencialidad en todo momento.</w:t>
      </w:r>
    </w:p>
    <w:p w14:paraId="75A6FE29" w14:textId="77777777" w:rsidR="00F12CFD" w:rsidRPr="00D360B0" w:rsidRDefault="00F12CFD" w:rsidP="00D360B0">
      <w:pPr>
        <w:pStyle w:val="Prrafodelista"/>
        <w:numPr>
          <w:ilvl w:val="0"/>
          <w:numId w:val="2"/>
        </w:numPr>
        <w:tabs>
          <w:tab w:val="clear" w:pos="360"/>
        </w:tabs>
        <w:autoSpaceDE w:val="0"/>
        <w:autoSpaceDN w:val="0"/>
        <w:adjustRightInd w:val="0"/>
        <w:spacing w:after="120" w:line="240" w:lineRule="auto"/>
        <w:ind w:left="720"/>
        <w:jc w:val="both"/>
        <w:rPr>
          <w:rFonts w:ascii="Arial" w:hAnsi="Arial" w:cs="Arial"/>
        </w:rPr>
      </w:pPr>
      <w:r w:rsidRPr="00D360B0">
        <w:rPr>
          <w:rFonts w:ascii="Arial" w:hAnsi="Arial" w:cs="Arial"/>
        </w:rPr>
        <w:t>También puede hacer falta tomar imágenes, como fotos o videos. Sirven para documentar mejor el caso. También pueden usarse para fines docentes de difusión del conocimiento científico. En cualquier caso, serán usadas si usted da su autorización. Su identidad siempre será preservada de forma confidencial</w:t>
      </w:r>
    </w:p>
    <w:p w14:paraId="227174C4" w14:textId="77777777" w:rsidR="00F12CFD" w:rsidRPr="00D360B0" w:rsidRDefault="00B54A27" w:rsidP="00D360B0">
      <w:pPr>
        <w:autoSpaceDE w:val="0"/>
        <w:autoSpaceDN w:val="0"/>
        <w:adjustRightInd w:val="0"/>
        <w:spacing w:after="120" w:line="240" w:lineRule="auto"/>
        <w:jc w:val="both"/>
        <w:rPr>
          <w:rFonts w:ascii="Arial" w:hAnsi="Arial" w:cs="Arial"/>
        </w:rPr>
      </w:pPr>
      <w:r w:rsidRPr="00D360B0">
        <w:rPr>
          <w:rFonts w:ascii="Arial" w:hAnsi="Arial" w:cs="Arial"/>
          <w:color w:val="000000" w:themeColor="text1"/>
          <w:lang w:val="es-ES_tradnl"/>
        </w:rPr>
        <w:br w:type="page"/>
      </w:r>
    </w:p>
    <w:p w14:paraId="75993F11" w14:textId="77777777" w:rsidR="00B54A27" w:rsidRDefault="00B54A27" w:rsidP="006E19F9">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noProof/>
          <w:color w:val="000000" w:themeColor="text1"/>
          <w:lang w:val="es-ES_tradnl"/>
        </w:rPr>
      </w:pPr>
      <w:r w:rsidRPr="00D360B0">
        <w:rPr>
          <w:rFonts w:ascii="Arial" w:hAnsi="Arial" w:cs="Arial"/>
          <w:b/>
          <w:color w:val="000000" w:themeColor="text1"/>
        </w:rPr>
        <w:lastRenderedPageBreak/>
        <w:t xml:space="preserve">CONSENTIMIENTO INFORMADO </w:t>
      </w:r>
      <w:r w:rsidR="00871712" w:rsidRPr="00D360B0">
        <w:rPr>
          <w:rFonts w:ascii="Arial" w:hAnsi="Arial" w:cs="Arial"/>
          <w:b/>
          <w:color w:val="000000" w:themeColor="text1"/>
        </w:rPr>
        <w:t xml:space="preserve">DE </w:t>
      </w:r>
      <w:r w:rsidR="006E19F9" w:rsidRPr="00D360B0">
        <w:rPr>
          <w:rFonts w:ascii="Arial" w:hAnsi="Arial" w:cs="Arial"/>
          <w:b/>
          <w:color w:val="000000" w:themeColor="text1"/>
        </w:rPr>
        <w:t>TRATAMIENTO ENDOVASCULAR TIPO FIBRINOLISIS ARTERIAL</w:t>
      </w:r>
    </w:p>
    <w:p w14:paraId="13157467" w14:textId="77777777" w:rsidR="00871712" w:rsidRDefault="00871712" w:rsidP="00D360B0">
      <w:pPr>
        <w:autoSpaceDE w:val="0"/>
        <w:autoSpaceDN w:val="0"/>
        <w:adjustRightInd w:val="0"/>
        <w:spacing w:after="120" w:line="240" w:lineRule="auto"/>
        <w:jc w:val="both"/>
        <w:rPr>
          <w:rFonts w:ascii="Arial" w:hAnsi="Arial" w:cs="Arial"/>
          <w:noProof/>
          <w:color w:val="000000" w:themeColor="text1"/>
          <w:lang w:val="es-ES_tradnl"/>
        </w:rPr>
      </w:pPr>
    </w:p>
    <w:p w14:paraId="391F4565"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lang w:val="es-ES_tradnl"/>
        </w:rPr>
        <w:t>(</w:t>
      </w:r>
      <w:r w:rsidRPr="00074AB2">
        <w:rPr>
          <w:rFonts w:ascii="Arial" w:hAnsi="Arial" w:cs="Arial"/>
          <w:noProof/>
        </w:rPr>
        <w:t>En el caso de INCAPACIDAD DEL/DE LA PACIENTE sera necesario el consentimiento del de/de la representante legal)</w:t>
      </w:r>
    </w:p>
    <w:p w14:paraId="7FB61372"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071501DD" w14:textId="77777777" w:rsidR="00871712" w:rsidRPr="00074AB2" w:rsidRDefault="00871712" w:rsidP="00871712">
      <w:pPr>
        <w:spacing w:after="120" w:line="240" w:lineRule="auto"/>
        <w:ind w:right="-1"/>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11- DATOS DEL/DE LA PACIENTE Y DE SU REPRESENTANTE LEGAL (si es necesario)</w:t>
      </w:r>
    </w:p>
    <w:p w14:paraId="4BF54218" w14:textId="77777777" w:rsidR="00871712" w:rsidRPr="00074AB2" w:rsidRDefault="00871712" w:rsidP="00871712">
      <w:pPr>
        <w:spacing w:after="120" w:line="240" w:lineRule="auto"/>
        <w:jc w:val="both"/>
        <w:rPr>
          <w:rFonts w:ascii="Arial" w:hAnsi="Arial" w:cs="Arial"/>
          <w:noProof/>
          <w:lang w:val="es-ES_tradnl"/>
        </w:rPr>
      </w:pPr>
    </w:p>
    <w:p w14:paraId="1AF55F26"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 DEL PACIENTE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DNI/NIE</w:t>
      </w:r>
    </w:p>
    <w:p w14:paraId="524FF2C5" w14:textId="77777777" w:rsidR="00871712" w:rsidRPr="00074AB2" w:rsidRDefault="00871712" w:rsidP="00871712">
      <w:pPr>
        <w:shd w:val="clear" w:color="auto" w:fill="BFBFBF" w:themeFill="background1" w:themeFillShade="BF"/>
        <w:spacing w:after="120" w:line="240" w:lineRule="auto"/>
        <w:jc w:val="both"/>
        <w:rPr>
          <w:rFonts w:ascii="Arial" w:hAnsi="Arial" w:cs="Arial"/>
          <w:noProof/>
        </w:rPr>
      </w:pPr>
    </w:p>
    <w:p w14:paraId="602151B9"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 DEL/DE LA REPRESENTANTE LEGAL</w:t>
      </w:r>
      <w:r w:rsidRPr="00074AB2">
        <w:rPr>
          <w:rFonts w:ascii="Arial" w:hAnsi="Arial" w:cs="Arial"/>
          <w:noProof/>
        </w:rPr>
        <w:tab/>
        <w:t>DNI/NIE</w:t>
      </w:r>
    </w:p>
    <w:p w14:paraId="7948FE18" w14:textId="77777777" w:rsidR="00871712" w:rsidRPr="00074AB2" w:rsidRDefault="00871712" w:rsidP="00871712">
      <w:pPr>
        <w:shd w:val="clear" w:color="auto" w:fill="BFBFBF" w:themeFill="background1" w:themeFillShade="BF"/>
        <w:spacing w:after="120" w:line="240" w:lineRule="auto"/>
        <w:jc w:val="both"/>
        <w:rPr>
          <w:rFonts w:ascii="Arial" w:hAnsi="Arial" w:cs="Arial"/>
          <w:noProof/>
        </w:rPr>
      </w:pPr>
    </w:p>
    <w:p w14:paraId="0048E166" w14:textId="77777777" w:rsidR="00871712" w:rsidRPr="00074AB2" w:rsidRDefault="00871712" w:rsidP="00871712">
      <w:pPr>
        <w:spacing w:after="120" w:line="240" w:lineRule="auto"/>
        <w:jc w:val="both"/>
        <w:rPr>
          <w:rFonts w:ascii="Arial" w:eastAsia="Times New Roman" w:hAnsi="Arial" w:cs="Arial"/>
          <w:b/>
          <w:bCs/>
          <w:u w:val="single"/>
          <w:lang w:val="es-ES_tradnl" w:eastAsia="es-ES"/>
        </w:rPr>
      </w:pPr>
    </w:p>
    <w:p w14:paraId="06FBB124" w14:textId="77777777" w:rsidR="00871712" w:rsidRPr="00074AB2" w:rsidRDefault="00871712" w:rsidP="0087171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t xml:space="preserve">12- PROFESIONALES QUE INTERVIENEN EN EL PROCESO DE INFORMACIÓN Y/O CONSENTIMIENTO </w:t>
      </w:r>
    </w:p>
    <w:p w14:paraId="00C77691"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7F1C5B46" w14:textId="77777777" w:rsidR="00871712" w:rsidRPr="00074AB2" w:rsidRDefault="00871712" w:rsidP="00871712">
      <w:pPr>
        <w:spacing w:after="120" w:line="240" w:lineRule="auto"/>
        <w:jc w:val="both"/>
        <w:rPr>
          <w:rFonts w:ascii="Arial" w:hAnsi="Arial" w:cs="Arial"/>
          <w:noProof/>
        </w:rPr>
      </w:pPr>
    </w:p>
    <w:p w14:paraId="7DE68FBB"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1124EECD" w14:textId="77777777" w:rsidR="00871712" w:rsidRPr="00074AB2" w:rsidRDefault="00871712" w:rsidP="00871712">
      <w:pPr>
        <w:spacing w:after="120" w:line="240" w:lineRule="auto"/>
        <w:jc w:val="both"/>
        <w:rPr>
          <w:rFonts w:ascii="Arial" w:hAnsi="Arial" w:cs="Arial"/>
          <w:noProof/>
        </w:rPr>
      </w:pPr>
    </w:p>
    <w:p w14:paraId="50E9D74F"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35F5CB50" w14:textId="77777777" w:rsidR="00871712" w:rsidRPr="00074AB2" w:rsidRDefault="00871712" w:rsidP="00871712">
      <w:pPr>
        <w:spacing w:after="120" w:line="240" w:lineRule="auto"/>
        <w:jc w:val="both"/>
        <w:rPr>
          <w:rFonts w:ascii="Arial" w:hAnsi="Arial" w:cs="Arial"/>
          <w:noProof/>
        </w:rPr>
      </w:pPr>
    </w:p>
    <w:p w14:paraId="31859F32"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APELLIDOS Y NOMBRE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FECHA</w:t>
      </w:r>
      <w:r w:rsidRPr="00074AB2">
        <w:rPr>
          <w:rFonts w:ascii="Arial" w:hAnsi="Arial" w:cs="Arial"/>
          <w:noProof/>
        </w:rPr>
        <w:tab/>
      </w:r>
      <w:r w:rsidRPr="00074AB2">
        <w:rPr>
          <w:rFonts w:ascii="Arial" w:hAnsi="Arial" w:cs="Arial"/>
          <w:noProof/>
        </w:rPr>
        <w:tab/>
        <w:t>FIRMA</w:t>
      </w:r>
    </w:p>
    <w:p w14:paraId="6E39008D" w14:textId="77777777" w:rsidR="00871712" w:rsidRPr="00074AB2" w:rsidRDefault="00871712" w:rsidP="00871712">
      <w:pPr>
        <w:spacing w:after="120" w:line="240" w:lineRule="auto"/>
        <w:jc w:val="both"/>
        <w:rPr>
          <w:rFonts w:ascii="Arial" w:hAnsi="Arial" w:cs="Arial"/>
          <w:noProof/>
        </w:rPr>
      </w:pPr>
    </w:p>
    <w:p w14:paraId="1BD714B1" w14:textId="77777777" w:rsidR="00871712" w:rsidRPr="00074AB2" w:rsidRDefault="00871712" w:rsidP="0087171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br w:type="page"/>
      </w:r>
    </w:p>
    <w:p w14:paraId="25417A55" w14:textId="77777777" w:rsidR="00871712" w:rsidRPr="00074AB2" w:rsidRDefault="00871712" w:rsidP="00871712">
      <w:pPr>
        <w:spacing w:after="120" w:line="240" w:lineRule="auto"/>
        <w:jc w:val="both"/>
        <w:rPr>
          <w:rFonts w:ascii="Arial" w:eastAsia="Times New Roman" w:hAnsi="Arial" w:cs="Arial"/>
          <w:b/>
          <w:bCs/>
          <w:u w:val="single"/>
          <w:lang w:val="es-ES_tradnl" w:eastAsia="es-ES"/>
        </w:rPr>
      </w:pPr>
      <w:r w:rsidRPr="00074AB2">
        <w:rPr>
          <w:rFonts w:ascii="Arial" w:eastAsia="Times New Roman" w:hAnsi="Arial" w:cs="Arial"/>
          <w:b/>
          <w:bCs/>
          <w:u w:val="single"/>
          <w:lang w:val="es-ES_tradnl" w:eastAsia="es-ES"/>
        </w:rPr>
        <w:lastRenderedPageBreak/>
        <w:t>13- CONSENTIMIENTO</w:t>
      </w:r>
    </w:p>
    <w:p w14:paraId="5BFED2EA"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 xml:space="preserve">YO, D/Dña:  </w:t>
      </w:r>
      <w:r w:rsidRPr="00D35BD1">
        <w:rPr>
          <w:rFonts w:ascii="Arial" w:hAnsi="Arial" w:cs="Arial"/>
          <w:noProof/>
          <w:shd w:val="clear" w:color="auto" w:fill="BFBFBF" w:themeFill="background1" w:themeFillShade="BF"/>
        </w:rPr>
        <w:t xml:space="preserve">                                                                                                                           </w:t>
      </w:r>
      <w:r w:rsidRPr="00074AB2">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59EE3226" w14:textId="77777777" w:rsidR="00871712" w:rsidRPr="00074AB2" w:rsidRDefault="00871712" w:rsidP="00871712">
      <w:pPr>
        <w:spacing w:after="120" w:line="240" w:lineRule="auto"/>
        <w:jc w:val="both"/>
        <w:rPr>
          <w:rFonts w:ascii="Arial" w:hAnsi="Arial" w:cs="Arial"/>
          <w:noProof/>
        </w:rPr>
      </w:pPr>
    </w:p>
    <w:p w14:paraId="2206BF29"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77E05C30"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 xml:space="preserve">____SI____NO  Autorizo la conservación y utilización posterior de mis muestras biológicas para investigación relacionada directamente con la enfermedad  que padezco. </w:t>
      </w:r>
    </w:p>
    <w:p w14:paraId="753D8489"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54127993" w14:textId="77777777" w:rsidR="00871712" w:rsidRPr="00074AB2" w:rsidRDefault="00871712" w:rsidP="00871712">
      <w:pPr>
        <w:spacing w:after="120" w:line="240" w:lineRule="auto"/>
        <w:jc w:val="both"/>
        <w:rPr>
          <w:rFonts w:ascii="Arial" w:hAnsi="Arial" w:cs="Arial"/>
          <w:noProof/>
        </w:rPr>
      </w:pPr>
      <w:r w:rsidRPr="00074AB2">
        <w:rPr>
          <w:rFonts w:ascii="Arial" w:hAnsi="Arial" w:cs="Arial"/>
          <w:noProof/>
        </w:rPr>
        <w:t>____SI____NO Autorizo la utilización de imágenes con fines docentes o de difusión del conocimiento científico.</w:t>
      </w:r>
    </w:p>
    <w:p w14:paraId="63CED557" w14:textId="77777777" w:rsidR="00871712" w:rsidRPr="00074AB2" w:rsidRDefault="00871712" w:rsidP="00871712">
      <w:pPr>
        <w:autoSpaceDE w:val="0"/>
        <w:autoSpaceDN w:val="0"/>
        <w:adjustRightInd w:val="0"/>
        <w:spacing w:after="120" w:line="240" w:lineRule="auto"/>
        <w:jc w:val="both"/>
        <w:rPr>
          <w:rFonts w:ascii="Arial" w:hAnsi="Arial" w:cs="Arial"/>
          <w:noProof/>
        </w:rPr>
      </w:pPr>
    </w:p>
    <w:p w14:paraId="10DB5BC0"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A5B92DE"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En</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t xml:space="preserve"> </w:t>
      </w:r>
      <w:r w:rsidRPr="00074AB2">
        <w:rPr>
          <w:rFonts w:ascii="Arial" w:hAnsi="Arial" w:cs="Arial"/>
          <w:noProof/>
        </w:rPr>
        <w:tab/>
      </w:r>
      <w:r w:rsidRPr="00074AB2">
        <w:rPr>
          <w:rFonts w:ascii="Arial" w:hAnsi="Arial" w:cs="Arial"/>
          <w:noProof/>
        </w:rPr>
        <w:tab/>
        <w:t>de</w:t>
      </w:r>
    </w:p>
    <w:p w14:paraId="361E1861"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B9A10E3"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                 Consentimiento/Visto Bueno de EL/LA REPRESENTANTE LEGAL</w:t>
      </w:r>
    </w:p>
    <w:p w14:paraId="2086B187"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A555272"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48C76A"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170BD9"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2E2B3F"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3DD831"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9BB482"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568977F"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88CCCA"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p w14:paraId="23251935" w14:textId="77777777" w:rsidR="00871712" w:rsidRPr="00074AB2" w:rsidRDefault="00871712" w:rsidP="00871712">
      <w:pPr>
        <w:spacing w:after="120" w:line="240" w:lineRule="auto"/>
        <w:jc w:val="both"/>
        <w:rPr>
          <w:rFonts w:ascii="Arial" w:hAnsi="Arial" w:cs="Arial"/>
          <w:noProof/>
        </w:rPr>
      </w:pPr>
    </w:p>
    <w:p w14:paraId="6144C617" w14:textId="77777777" w:rsidR="00871712" w:rsidRPr="00074AB2" w:rsidRDefault="00871712" w:rsidP="00871712">
      <w:pPr>
        <w:spacing w:after="120" w:line="240" w:lineRule="auto"/>
        <w:jc w:val="both"/>
        <w:rPr>
          <w:rFonts w:ascii="Arial" w:hAnsi="Arial" w:cs="Arial"/>
          <w:noProof/>
        </w:rPr>
      </w:pPr>
    </w:p>
    <w:p w14:paraId="26705745" w14:textId="77777777" w:rsidR="00871712" w:rsidRPr="00074AB2" w:rsidRDefault="00871712" w:rsidP="00871712">
      <w:pPr>
        <w:spacing w:after="120" w:line="240" w:lineRule="auto"/>
        <w:jc w:val="both"/>
        <w:rPr>
          <w:rFonts w:ascii="Arial" w:hAnsi="Arial" w:cs="Arial"/>
          <w:noProof/>
        </w:rPr>
      </w:pPr>
    </w:p>
    <w:p w14:paraId="3ED0AFA8" w14:textId="77777777" w:rsidR="00871712" w:rsidRPr="00074AB2" w:rsidRDefault="00871712" w:rsidP="00871712">
      <w:pPr>
        <w:spacing w:after="120" w:line="240" w:lineRule="auto"/>
        <w:jc w:val="both"/>
        <w:rPr>
          <w:rFonts w:ascii="Arial" w:hAnsi="Arial" w:cs="Arial"/>
          <w:noProof/>
        </w:rPr>
      </w:pPr>
    </w:p>
    <w:p w14:paraId="66EFA5B5" w14:textId="77777777" w:rsidR="00871712" w:rsidRPr="00074AB2" w:rsidRDefault="00871712" w:rsidP="00871712">
      <w:pPr>
        <w:spacing w:after="120" w:line="240" w:lineRule="auto"/>
        <w:jc w:val="both"/>
        <w:rPr>
          <w:rFonts w:ascii="Arial" w:hAnsi="Arial" w:cs="Arial"/>
          <w:noProof/>
          <w:lang w:val="es-ES_tradnl"/>
        </w:rPr>
      </w:pPr>
      <w:r w:rsidRPr="00074AB2">
        <w:rPr>
          <w:rFonts w:ascii="Arial" w:hAnsi="Arial" w:cs="Arial"/>
          <w:noProof/>
          <w:lang w:val="es-ES_tradnl"/>
        </w:rPr>
        <w:br w:type="page"/>
      </w:r>
    </w:p>
    <w:p w14:paraId="12B4FD41" w14:textId="77777777" w:rsidR="00871712" w:rsidRPr="00074AB2" w:rsidRDefault="00871712" w:rsidP="00871712">
      <w:pPr>
        <w:autoSpaceDE w:val="0"/>
        <w:autoSpaceDN w:val="0"/>
        <w:adjustRightInd w:val="0"/>
        <w:spacing w:after="120" w:line="240" w:lineRule="auto"/>
        <w:jc w:val="both"/>
        <w:rPr>
          <w:rFonts w:ascii="Arial" w:hAnsi="Arial" w:cs="Arial"/>
          <w:b/>
          <w:bCs/>
          <w:noProof/>
          <w:u w:val="single"/>
        </w:rPr>
      </w:pPr>
      <w:r w:rsidRPr="00074AB2">
        <w:rPr>
          <w:rFonts w:ascii="Arial" w:hAnsi="Arial" w:cs="Arial"/>
          <w:b/>
          <w:bCs/>
          <w:noProof/>
          <w:u w:val="single"/>
        </w:rPr>
        <w:lastRenderedPageBreak/>
        <w:t>14- RECHAZO DE LA INTERVENCIÓN</w:t>
      </w:r>
    </w:p>
    <w:p w14:paraId="44645AB0" w14:textId="77777777" w:rsidR="00871712" w:rsidRPr="00074AB2" w:rsidRDefault="00871712" w:rsidP="00871712">
      <w:pPr>
        <w:autoSpaceDE w:val="0"/>
        <w:autoSpaceDN w:val="0"/>
        <w:adjustRightInd w:val="0"/>
        <w:spacing w:after="120" w:line="240" w:lineRule="auto"/>
        <w:jc w:val="both"/>
        <w:rPr>
          <w:rFonts w:ascii="Arial" w:hAnsi="Arial" w:cs="Arial"/>
          <w:noProof/>
        </w:rPr>
      </w:pPr>
    </w:p>
    <w:p w14:paraId="58F7F4FE" w14:textId="77777777" w:rsidR="00871712" w:rsidRPr="00074AB2" w:rsidRDefault="00871712" w:rsidP="00871712">
      <w:pPr>
        <w:autoSpaceDE w:val="0"/>
        <w:autoSpaceDN w:val="0"/>
        <w:adjustRightInd w:val="0"/>
        <w:spacing w:after="120" w:line="240" w:lineRule="auto"/>
        <w:jc w:val="both"/>
        <w:rPr>
          <w:rFonts w:ascii="Arial" w:hAnsi="Arial" w:cs="Arial"/>
          <w:noProof/>
        </w:rPr>
      </w:pPr>
      <w:r w:rsidRPr="00074AB2">
        <w:rPr>
          <w:rFonts w:ascii="Arial" w:hAnsi="Arial" w:cs="Arial"/>
          <w:noProof/>
        </w:rPr>
        <w:t>Yo, D/Dña,</w:t>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074AB2">
        <w:rPr>
          <w:rFonts w:ascii="Arial" w:hAnsi="Arial" w:cs="Arial"/>
          <w:noProof/>
        </w:rPr>
        <w:t xml:space="preserve"> no autorizo a la realización de esta intervención. Asumo las consecuencias que de ello puedan derivarse para la salud o la vida.</w:t>
      </w:r>
    </w:p>
    <w:p w14:paraId="3B7E930F" w14:textId="77777777" w:rsidR="00871712" w:rsidRPr="00074AB2" w:rsidRDefault="00871712" w:rsidP="00871712">
      <w:pPr>
        <w:autoSpaceDE w:val="0"/>
        <w:autoSpaceDN w:val="0"/>
        <w:adjustRightInd w:val="0"/>
        <w:spacing w:after="120" w:line="240" w:lineRule="auto"/>
        <w:jc w:val="both"/>
        <w:rPr>
          <w:rFonts w:ascii="Arial" w:hAnsi="Arial" w:cs="Arial"/>
          <w:noProof/>
        </w:rPr>
      </w:pPr>
    </w:p>
    <w:p w14:paraId="01DC77AD"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01E7D76E"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En</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t xml:space="preserve"> </w:t>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p>
    <w:p w14:paraId="3640578D"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6B9CB9"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                 Consentimiento/Visto Bueno de EL/LA REPRESENTANTE LEGAL</w:t>
      </w:r>
    </w:p>
    <w:p w14:paraId="04685BF9"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9D0F1D"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599317"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6CC51A"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D257EE"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0840501"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C0AC0A"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94C9B6"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40B08EF"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bookmarkEnd w:id="2"/>
    <w:p w14:paraId="76628D0B" w14:textId="77777777" w:rsidR="00871712" w:rsidRPr="00074AB2" w:rsidRDefault="00871712" w:rsidP="00871712">
      <w:pPr>
        <w:autoSpaceDE w:val="0"/>
        <w:autoSpaceDN w:val="0"/>
        <w:adjustRightInd w:val="0"/>
        <w:spacing w:after="120" w:line="240" w:lineRule="auto"/>
        <w:jc w:val="both"/>
        <w:rPr>
          <w:rFonts w:ascii="Arial" w:hAnsi="Arial" w:cs="Arial"/>
          <w:b/>
          <w:bCs/>
          <w:noProof/>
        </w:rPr>
      </w:pPr>
    </w:p>
    <w:p w14:paraId="3DC9CA98" w14:textId="77777777" w:rsidR="00871712" w:rsidRPr="00074AB2" w:rsidRDefault="00871712" w:rsidP="00871712">
      <w:pPr>
        <w:autoSpaceDE w:val="0"/>
        <w:autoSpaceDN w:val="0"/>
        <w:adjustRightInd w:val="0"/>
        <w:spacing w:after="120" w:line="240" w:lineRule="auto"/>
        <w:jc w:val="both"/>
        <w:rPr>
          <w:rFonts w:ascii="Arial" w:hAnsi="Arial" w:cs="Arial"/>
          <w:b/>
          <w:bCs/>
          <w:noProof/>
        </w:rPr>
      </w:pPr>
    </w:p>
    <w:p w14:paraId="016DFCC5" w14:textId="77777777" w:rsidR="00871712" w:rsidRPr="00074AB2" w:rsidRDefault="00871712" w:rsidP="00871712">
      <w:pPr>
        <w:spacing w:after="120" w:line="240" w:lineRule="auto"/>
        <w:jc w:val="both"/>
        <w:rPr>
          <w:rFonts w:ascii="Arial" w:hAnsi="Arial" w:cs="Arial"/>
          <w:b/>
          <w:bCs/>
          <w:noProof/>
          <w:u w:val="single"/>
        </w:rPr>
      </w:pPr>
      <w:r w:rsidRPr="00074AB2">
        <w:rPr>
          <w:rFonts w:ascii="Arial" w:hAnsi="Arial" w:cs="Arial"/>
          <w:b/>
          <w:bCs/>
          <w:noProof/>
          <w:u w:val="single"/>
        </w:rPr>
        <w:br w:type="page"/>
      </w:r>
    </w:p>
    <w:p w14:paraId="7386B2FB" w14:textId="77777777" w:rsidR="00871712" w:rsidRPr="00074AB2" w:rsidRDefault="00871712" w:rsidP="00871712">
      <w:pPr>
        <w:autoSpaceDE w:val="0"/>
        <w:autoSpaceDN w:val="0"/>
        <w:adjustRightInd w:val="0"/>
        <w:spacing w:after="120" w:line="240" w:lineRule="auto"/>
        <w:jc w:val="both"/>
        <w:rPr>
          <w:rFonts w:ascii="Arial" w:hAnsi="Arial" w:cs="Arial"/>
          <w:b/>
          <w:bCs/>
          <w:noProof/>
          <w:u w:val="single"/>
        </w:rPr>
      </w:pPr>
      <w:r w:rsidRPr="00074AB2">
        <w:rPr>
          <w:rFonts w:ascii="Arial" w:hAnsi="Arial" w:cs="Arial"/>
          <w:b/>
          <w:bCs/>
          <w:noProof/>
          <w:u w:val="single"/>
        </w:rPr>
        <w:lastRenderedPageBreak/>
        <w:t>15-REVOCACIÓN DEL CONSENTIMIENTO</w:t>
      </w:r>
    </w:p>
    <w:p w14:paraId="118D47D7" w14:textId="77777777" w:rsidR="00871712" w:rsidRPr="00074AB2" w:rsidRDefault="00871712" w:rsidP="00871712">
      <w:pPr>
        <w:autoSpaceDE w:val="0"/>
        <w:autoSpaceDN w:val="0"/>
        <w:adjustRightInd w:val="0"/>
        <w:spacing w:after="120" w:line="240" w:lineRule="auto"/>
        <w:jc w:val="both"/>
        <w:rPr>
          <w:rFonts w:ascii="Arial" w:hAnsi="Arial" w:cs="Arial"/>
          <w:noProof/>
        </w:rPr>
      </w:pPr>
    </w:p>
    <w:p w14:paraId="7409BD79" w14:textId="77777777" w:rsidR="00871712" w:rsidRPr="00074AB2" w:rsidRDefault="00871712" w:rsidP="00871712">
      <w:pPr>
        <w:autoSpaceDE w:val="0"/>
        <w:autoSpaceDN w:val="0"/>
        <w:adjustRightInd w:val="0"/>
        <w:spacing w:after="120" w:line="240" w:lineRule="auto"/>
        <w:jc w:val="both"/>
        <w:rPr>
          <w:rFonts w:ascii="Arial" w:hAnsi="Arial" w:cs="Arial"/>
          <w:noProof/>
        </w:rPr>
      </w:pPr>
      <w:r w:rsidRPr="00074AB2">
        <w:rPr>
          <w:rFonts w:ascii="Arial" w:hAnsi="Arial" w:cs="Arial"/>
          <w:noProof/>
        </w:rPr>
        <w:t>Yo, D/Dña,</w:t>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D35BD1">
        <w:rPr>
          <w:rFonts w:ascii="Arial" w:hAnsi="Arial" w:cs="Arial"/>
          <w:noProof/>
          <w:shd w:val="clear" w:color="auto" w:fill="BFBFBF" w:themeFill="background1" w:themeFillShade="BF"/>
        </w:rPr>
        <w:tab/>
      </w:r>
      <w:r w:rsidRPr="00074AB2">
        <w:rPr>
          <w:rFonts w:ascii="Arial" w:hAnsi="Arial" w:cs="Arial"/>
          <w:noProof/>
        </w:rPr>
        <w:t xml:space="preserve"> de forma libre y consciente he decidido retirar el consentimiento para esta intervención. Asumo las consecuencias que de ello puedan derivarse para la salud o la vida.</w:t>
      </w:r>
    </w:p>
    <w:p w14:paraId="34B6B7E7" w14:textId="77777777" w:rsidR="00871712" w:rsidRPr="00074AB2" w:rsidRDefault="00871712" w:rsidP="00871712">
      <w:pPr>
        <w:autoSpaceDE w:val="0"/>
        <w:autoSpaceDN w:val="0"/>
        <w:adjustRightInd w:val="0"/>
        <w:spacing w:after="120" w:line="240" w:lineRule="auto"/>
        <w:jc w:val="both"/>
        <w:rPr>
          <w:rFonts w:ascii="Arial" w:hAnsi="Arial" w:cs="Arial"/>
          <w:noProof/>
        </w:rPr>
      </w:pPr>
    </w:p>
    <w:p w14:paraId="60B9F6F4"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43C6E8"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 xml:space="preserve">En    </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a</w:t>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de</w:t>
      </w:r>
    </w:p>
    <w:p w14:paraId="18328B13"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0E14BE"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EL/LA PACIENTE</w:t>
      </w:r>
      <w:r w:rsidRPr="00074AB2">
        <w:rPr>
          <w:rFonts w:ascii="Arial" w:hAnsi="Arial" w:cs="Arial"/>
          <w:noProof/>
        </w:rPr>
        <w:tab/>
        <w:t xml:space="preserve">       Consentimiento/Visto Bueno de EL/LA REPRESENTANTE LEGAL</w:t>
      </w:r>
    </w:p>
    <w:p w14:paraId="453EA9BF"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002CD5F"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8D65D7"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988C904"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F94651C"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F7C806"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C17AC0"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8EF929"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AF95276" w14:textId="77777777" w:rsidR="00871712" w:rsidRPr="00074AB2" w:rsidRDefault="00871712" w:rsidP="0087171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074AB2">
        <w:rPr>
          <w:rFonts w:ascii="Arial" w:hAnsi="Arial" w:cs="Arial"/>
          <w:noProof/>
        </w:rPr>
        <w:t>Fdo.:</w:t>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r>
      <w:r w:rsidRPr="00074AB2">
        <w:rPr>
          <w:rFonts w:ascii="Arial" w:hAnsi="Arial" w:cs="Arial"/>
          <w:noProof/>
        </w:rPr>
        <w:tab/>
        <w:t xml:space="preserve"> Fdo.:</w:t>
      </w:r>
    </w:p>
    <w:p w14:paraId="49DD7E64" w14:textId="77777777" w:rsidR="00871712" w:rsidRPr="00074AB2" w:rsidRDefault="00871712" w:rsidP="00871712">
      <w:pPr>
        <w:autoSpaceDE w:val="0"/>
        <w:autoSpaceDN w:val="0"/>
        <w:adjustRightInd w:val="0"/>
        <w:spacing w:after="120" w:line="240" w:lineRule="auto"/>
        <w:jc w:val="both"/>
        <w:rPr>
          <w:rFonts w:ascii="Arial" w:hAnsi="Arial" w:cs="Arial"/>
          <w:noProof/>
          <w:lang w:val="es-ES_tradnl"/>
        </w:rPr>
      </w:pPr>
    </w:p>
    <w:p w14:paraId="5146902E" w14:textId="77777777" w:rsidR="00871712" w:rsidRPr="00074AB2" w:rsidRDefault="00871712" w:rsidP="00871712">
      <w:pPr>
        <w:autoSpaceDE w:val="0"/>
        <w:autoSpaceDN w:val="0"/>
        <w:adjustRightInd w:val="0"/>
        <w:spacing w:after="120" w:line="240" w:lineRule="auto"/>
        <w:jc w:val="both"/>
        <w:rPr>
          <w:rFonts w:ascii="Arial" w:hAnsi="Arial" w:cs="Arial"/>
          <w:noProof/>
          <w:lang w:val="es-ES_tradnl"/>
        </w:rPr>
      </w:pPr>
    </w:p>
    <w:p w14:paraId="1B1603FD" w14:textId="77777777" w:rsidR="00871712" w:rsidRPr="00074AB2" w:rsidRDefault="00871712" w:rsidP="00871712">
      <w:pPr>
        <w:autoSpaceDE w:val="0"/>
        <w:autoSpaceDN w:val="0"/>
        <w:adjustRightInd w:val="0"/>
        <w:spacing w:after="120" w:line="240" w:lineRule="auto"/>
        <w:jc w:val="both"/>
        <w:rPr>
          <w:rFonts w:ascii="Arial" w:hAnsi="Arial" w:cs="Arial"/>
          <w:noProof/>
          <w:lang w:val="es-ES_tradnl"/>
        </w:rPr>
      </w:pPr>
    </w:p>
    <w:p w14:paraId="36A3BB21" w14:textId="77777777" w:rsidR="00871712" w:rsidRDefault="00871712" w:rsidP="00D360B0">
      <w:pPr>
        <w:autoSpaceDE w:val="0"/>
        <w:autoSpaceDN w:val="0"/>
        <w:adjustRightInd w:val="0"/>
        <w:spacing w:after="120" w:line="240" w:lineRule="auto"/>
        <w:jc w:val="both"/>
        <w:rPr>
          <w:rFonts w:ascii="Arial" w:hAnsi="Arial" w:cs="Arial"/>
          <w:noProof/>
          <w:color w:val="000000" w:themeColor="text1"/>
          <w:lang w:val="es-ES_tradnl"/>
        </w:rPr>
      </w:pPr>
    </w:p>
    <w:p w14:paraId="424EBFFF" w14:textId="77777777" w:rsidR="00871712" w:rsidRPr="00D360B0" w:rsidRDefault="00871712" w:rsidP="00D360B0">
      <w:pPr>
        <w:autoSpaceDE w:val="0"/>
        <w:autoSpaceDN w:val="0"/>
        <w:adjustRightInd w:val="0"/>
        <w:spacing w:after="120" w:line="240" w:lineRule="auto"/>
        <w:jc w:val="both"/>
        <w:rPr>
          <w:rFonts w:ascii="Arial" w:hAnsi="Arial" w:cs="Arial"/>
          <w:noProof/>
          <w:color w:val="000000" w:themeColor="text1"/>
          <w:lang w:val="es-ES_tradnl"/>
        </w:rPr>
      </w:pPr>
    </w:p>
    <w:sectPr w:rsidR="00871712" w:rsidRPr="00D360B0"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15F7" w14:textId="77777777" w:rsidR="001E7613" w:rsidRDefault="001E7613" w:rsidP="00430541">
      <w:pPr>
        <w:spacing w:after="0" w:line="240" w:lineRule="auto"/>
      </w:pPr>
      <w:r>
        <w:separator/>
      </w:r>
    </w:p>
  </w:endnote>
  <w:endnote w:type="continuationSeparator" w:id="0">
    <w:p w14:paraId="5254E5A0" w14:textId="77777777" w:rsidR="001E7613" w:rsidRDefault="001E7613"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B31D" w14:textId="77777777" w:rsidR="0040330A" w:rsidRDefault="00403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1419" w14:textId="77777777" w:rsidR="003D38FE" w:rsidRPr="004F3793" w:rsidRDefault="003D38FE" w:rsidP="003D38F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TRATAMIENTO fibrinoLISIS arterial</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9</w:t>
    </w:r>
    <w:r w:rsidRPr="004F3793">
      <w:rPr>
        <w:rFonts w:ascii="Arial" w:hAnsi="Arial" w:cs="Arial"/>
        <w:b/>
        <w:caps/>
        <w:sz w:val="20"/>
        <w:szCs w:val="20"/>
      </w:rPr>
      <w:fldChar w:fldCharType="end"/>
    </w:r>
  </w:p>
  <w:p w14:paraId="6193B1FC" w14:textId="77777777" w:rsidR="003D38FE" w:rsidRPr="003D38FE" w:rsidRDefault="003D38FE">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339E" w14:textId="77777777" w:rsidR="0040330A" w:rsidRDefault="00403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790E" w14:textId="77777777" w:rsidR="001E7613" w:rsidRDefault="001E7613" w:rsidP="00430541">
      <w:pPr>
        <w:spacing w:after="0" w:line="240" w:lineRule="auto"/>
      </w:pPr>
      <w:r>
        <w:separator/>
      </w:r>
    </w:p>
  </w:footnote>
  <w:footnote w:type="continuationSeparator" w:id="0">
    <w:p w14:paraId="2792EBE5" w14:textId="77777777" w:rsidR="001E7613" w:rsidRDefault="001E7613"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7AB0" w14:textId="77777777" w:rsidR="0040330A" w:rsidRDefault="00403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D934" w14:textId="77777777" w:rsidR="003F6394" w:rsidRPr="00601268" w:rsidRDefault="003F6394" w:rsidP="003F6394">
    <w:pPr>
      <w:pStyle w:val="Encabezado"/>
      <w:jc w:val="center"/>
      <w:rPr>
        <w:sz w:val="28"/>
        <w:szCs w:val="28"/>
      </w:rPr>
    </w:pPr>
    <w:r w:rsidRPr="00601268">
      <w:rPr>
        <w:sz w:val="28"/>
        <w:szCs w:val="28"/>
      </w:rPr>
      <w:t>HOSPITAL:________________________SERVICIO: CIRUGÍA CARDIOVASCULAR</w:t>
    </w:r>
  </w:p>
  <w:p w14:paraId="78F24DE5" w14:textId="77777777" w:rsidR="003F6394" w:rsidRDefault="003F6394" w:rsidP="003F6394">
    <w:pPr>
      <w:pStyle w:val="Encabezado"/>
      <w:jc w:val="center"/>
      <w:rPr>
        <w:sz w:val="32"/>
        <w:szCs w:val="32"/>
      </w:rPr>
    </w:pPr>
    <w:r>
      <w:rPr>
        <w:sz w:val="32"/>
        <w:szCs w:val="32"/>
      </w:rPr>
      <w:t xml:space="preserve">INFORMACIÓN Y </w:t>
    </w:r>
    <w:r w:rsidRPr="009B79D0">
      <w:rPr>
        <w:sz w:val="32"/>
        <w:szCs w:val="32"/>
      </w:rPr>
      <w:t>CONSENTIMIENTO INFORMADO</w:t>
    </w:r>
  </w:p>
  <w:p w14:paraId="682C7AE1" w14:textId="77777777" w:rsidR="00B54A27" w:rsidRPr="009B79D0" w:rsidRDefault="00B54A27">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5983" w14:textId="77777777" w:rsidR="0040330A" w:rsidRDefault="00403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rPr>
    </w:lvl>
  </w:abstractNum>
  <w:abstractNum w:abstractNumId="2" w15:restartNumberingAfterBreak="0">
    <w:nsid w:val="00000003"/>
    <w:multiLevelType w:val="singleLevel"/>
    <w:tmpl w:val="00000003"/>
    <w:name w:val="WW8Num3"/>
    <w:lvl w:ilvl="0">
      <w:start w:val="1"/>
      <w:numFmt w:val="bullet"/>
      <w:pStyle w:val="Ttulo3"/>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10AA752F"/>
    <w:multiLevelType w:val="hybridMultilevel"/>
    <w:tmpl w:val="A7E23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A475A0"/>
    <w:multiLevelType w:val="hybridMultilevel"/>
    <w:tmpl w:val="B84EFEE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233D1"/>
    <w:multiLevelType w:val="hybridMultilevel"/>
    <w:tmpl w:val="42FABC9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1C5628"/>
    <w:multiLevelType w:val="hybridMultilevel"/>
    <w:tmpl w:val="0D9C6F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405784"/>
    <w:multiLevelType w:val="hybridMultilevel"/>
    <w:tmpl w:val="5568DB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B7B56F0"/>
    <w:multiLevelType w:val="hybridMultilevel"/>
    <w:tmpl w:val="DFBE2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2905AF"/>
    <w:multiLevelType w:val="hybridMultilevel"/>
    <w:tmpl w:val="A0D21588"/>
    <w:lvl w:ilvl="0" w:tplc="0C0A000F">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B90C11"/>
    <w:multiLevelType w:val="hybridMultilevel"/>
    <w:tmpl w:val="1EC49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65162A"/>
    <w:multiLevelType w:val="hybridMultilevel"/>
    <w:tmpl w:val="1EDC2A1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D716BE"/>
    <w:multiLevelType w:val="hybridMultilevel"/>
    <w:tmpl w:val="E812B38C"/>
    <w:lvl w:ilvl="0" w:tplc="00000005">
      <w:start w:val="1"/>
      <w:numFmt w:val="bullet"/>
      <w:lvlText w:val=""/>
      <w:lvlJc w:val="left"/>
      <w:pPr>
        <w:ind w:left="720" w:hanging="360"/>
      </w:pPr>
      <w:rPr>
        <w:rFonts w:ascii="Wingdings" w:hAnsi="Wingdings"/>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11"/>
  </w:num>
  <w:num w:numId="5">
    <w:abstractNumId w:val="8"/>
  </w:num>
  <w:num w:numId="6">
    <w:abstractNumId w:val="7"/>
  </w:num>
  <w:num w:numId="7">
    <w:abstractNumId w:val="14"/>
  </w:num>
  <w:num w:numId="8">
    <w:abstractNumId w:val="5"/>
  </w:num>
  <w:num w:numId="9">
    <w:abstractNumId w:val="6"/>
  </w:num>
  <w:num w:numId="10">
    <w:abstractNumId w:val="1"/>
  </w:num>
  <w:num w:numId="11">
    <w:abstractNumId w:val="3"/>
  </w:num>
  <w:num w:numId="12">
    <w:abstractNumId w:val="17"/>
  </w:num>
  <w:num w:numId="13">
    <w:abstractNumId w:val="9"/>
  </w:num>
  <w:num w:numId="14">
    <w:abstractNumId w:val="15"/>
  </w:num>
  <w:num w:numId="15">
    <w:abstractNumId w:val="16"/>
  </w:num>
  <w:num w:numId="16">
    <w:abstractNumId w:val="13"/>
  </w:num>
  <w:num w:numId="17">
    <w:abstractNumId w:val="1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76"/>
    <w:rsid w:val="000B516A"/>
    <w:rsid w:val="00133B70"/>
    <w:rsid w:val="00137DC3"/>
    <w:rsid w:val="00170CA4"/>
    <w:rsid w:val="001B722B"/>
    <w:rsid w:val="001C2855"/>
    <w:rsid w:val="001E3AD8"/>
    <w:rsid w:val="001E688B"/>
    <w:rsid w:val="001E7613"/>
    <w:rsid w:val="002335DD"/>
    <w:rsid w:val="00294D7A"/>
    <w:rsid w:val="002B5771"/>
    <w:rsid w:val="003242EA"/>
    <w:rsid w:val="00365216"/>
    <w:rsid w:val="003871B8"/>
    <w:rsid w:val="003D38FE"/>
    <w:rsid w:val="003F48CE"/>
    <w:rsid w:val="003F6394"/>
    <w:rsid w:val="0040330A"/>
    <w:rsid w:val="00403D1F"/>
    <w:rsid w:val="00430541"/>
    <w:rsid w:val="00454B53"/>
    <w:rsid w:val="005346BD"/>
    <w:rsid w:val="005809C1"/>
    <w:rsid w:val="005B2C90"/>
    <w:rsid w:val="006B1A54"/>
    <w:rsid w:val="006E19F9"/>
    <w:rsid w:val="007362A1"/>
    <w:rsid w:val="00747FEB"/>
    <w:rsid w:val="00761023"/>
    <w:rsid w:val="007E5F03"/>
    <w:rsid w:val="007F45A9"/>
    <w:rsid w:val="00802865"/>
    <w:rsid w:val="00811BF9"/>
    <w:rsid w:val="00865BD0"/>
    <w:rsid w:val="00871712"/>
    <w:rsid w:val="009049B5"/>
    <w:rsid w:val="00944007"/>
    <w:rsid w:val="009978B5"/>
    <w:rsid w:val="009B4DD9"/>
    <w:rsid w:val="009B79D0"/>
    <w:rsid w:val="00AD36F7"/>
    <w:rsid w:val="00B54A27"/>
    <w:rsid w:val="00BB6C4C"/>
    <w:rsid w:val="00BC6546"/>
    <w:rsid w:val="00C552A1"/>
    <w:rsid w:val="00C83D89"/>
    <w:rsid w:val="00C94398"/>
    <w:rsid w:val="00CC2841"/>
    <w:rsid w:val="00CD20E7"/>
    <w:rsid w:val="00D360B0"/>
    <w:rsid w:val="00D65969"/>
    <w:rsid w:val="00DA36C7"/>
    <w:rsid w:val="00DD36DA"/>
    <w:rsid w:val="00E03116"/>
    <w:rsid w:val="00E539CC"/>
    <w:rsid w:val="00EA5ECC"/>
    <w:rsid w:val="00EC6476"/>
    <w:rsid w:val="00F10CF4"/>
    <w:rsid w:val="00F12CFD"/>
    <w:rsid w:val="00F142D6"/>
    <w:rsid w:val="00F275DE"/>
    <w:rsid w:val="00FA3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D42CA"/>
  <w15:docId w15:val="{86723992-56BE-45FC-9B0C-6C91413D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lang w:eastAsia="en-US"/>
    </w:rPr>
  </w:style>
  <w:style w:type="paragraph" w:styleId="Ttulo2">
    <w:name w:val="heading 2"/>
    <w:basedOn w:val="Normal"/>
    <w:next w:val="Normal"/>
    <w:link w:val="Ttulo2Car"/>
    <w:uiPriority w:val="99"/>
    <w:qFormat/>
    <w:locked/>
    <w:rsid w:val="00133B70"/>
    <w:pPr>
      <w:keepNext/>
      <w:numPr>
        <w:ilvl w:val="1"/>
        <w:numId w:val="2"/>
      </w:numPr>
      <w:pBdr>
        <w:top w:val="single" w:sz="4" w:space="1" w:color="000000"/>
      </w:pBdr>
      <w:shd w:val="clear" w:color="auto" w:fill="D8D8D8"/>
      <w:suppressAutoHyphens/>
      <w:spacing w:before="120" w:after="60" w:line="240" w:lineRule="auto"/>
      <w:jc w:val="center"/>
      <w:outlineLvl w:val="1"/>
    </w:pPr>
    <w:rPr>
      <w:rFonts w:ascii="Arial" w:hAnsi="Arial"/>
      <w:b/>
      <w:smallCaps/>
      <w:sz w:val="20"/>
      <w:szCs w:val="20"/>
      <w:lang w:val="es-ES_tradnl" w:eastAsia="ar-SA"/>
    </w:rPr>
  </w:style>
  <w:style w:type="paragraph" w:styleId="Ttulo3">
    <w:name w:val="heading 3"/>
    <w:basedOn w:val="Normal"/>
    <w:next w:val="Normal"/>
    <w:link w:val="Ttulo3Car"/>
    <w:qFormat/>
    <w:locked/>
    <w:rsid w:val="00133B70"/>
    <w:pPr>
      <w:keepNext/>
      <w:numPr>
        <w:ilvl w:val="2"/>
        <w:numId w:val="2"/>
      </w:numPr>
      <w:tabs>
        <w:tab w:val="left" w:pos="227"/>
      </w:tabs>
      <w:suppressAutoHyphens/>
      <w:spacing w:before="60" w:after="60" w:line="240" w:lineRule="auto"/>
      <w:ind w:left="227" w:hanging="227"/>
      <w:outlineLvl w:val="2"/>
    </w:pPr>
    <w:rPr>
      <w:rFonts w:ascii="Arial" w:hAnsi="Arial"/>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803B4"/>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6803B4"/>
    <w:rPr>
      <w:rFonts w:asciiTheme="majorHAnsi" w:eastAsiaTheme="majorEastAsia" w:hAnsiTheme="majorHAnsi" w:cstheme="majorBidi"/>
      <w:b/>
      <w:bCs/>
      <w:sz w:val="26"/>
      <w:szCs w:val="26"/>
      <w:lang w:eastAsia="en-US"/>
    </w:rPr>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30541"/>
    <w:rPr>
      <w:rFonts w:cs="Times New Roman"/>
    </w:rPr>
  </w:style>
  <w:style w:type="paragraph" w:customStyle="1" w:styleId="Textosinformato1">
    <w:name w:val="Texto sin formato1"/>
    <w:basedOn w:val="Normal"/>
    <w:uiPriority w:val="99"/>
    <w:rsid w:val="00133B70"/>
    <w:pPr>
      <w:suppressAutoHyphens/>
      <w:spacing w:after="0" w:line="240" w:lineRule="auto"/>
    </w:pPr>
    <w:rPr>
      <w:rFonts w:ascii="Courier New" w:hAnsi="Courier New"/>
      <w:sz w:val="20"/>
      <w:szCs w:val="20"/>
      <w:lang w:eastAsia="ar-SA"/>
    </w:rPr>
  </w:style>
  <w:style w:type="paragraph" w:customStyle="1" w:styleId="Sangra2detindependiente1">
    <w:name w:val="Sangría 2 de t. independiente1"/>
    <w:basedOn w:val="Normal"/>
    <w:rsid w:val="00133B70"/>
    <w:pPr>
      <w:suppressAutoHyphens/>
      <w:spacing w:after="0" w:line="240" w:lineRule="auto"/>
      <w:ind w:firstLine="709"/>
      <w:jc w:val="both"/>
    </w:pPr>
    <w:rPr>
      <w:rFonts w:ascii="Arial" w:hAnsi="Arial"/>
      <w:sz w:val="20"/>
      <w:szCs w:val="20"/>
      <w:lang w:eastAsia="ar-SA"/>
    </w:rPr>
  </w:style>
  <w:style w:type="paragraph" w:customStyle="1" w:styleId="Textodebloque1">
    <w:name w:val="Texto de bloque1"/>
    <w:basedOn w:val="Normal"/>
    <w:uiPriority w:val="99"/>
    <w:rsid w:val="00133B70"/>
    <w:pPr>
      <w:suppressAutoHyphens/>
      <w:spacing w:after="0" w:line="240" w:lineRule="auto"/>
      <w:ind w:left="142" w:right="111" w:firstLine="567"/>
      <w:jc w:val="both"/>
    </w:pPr>
    <w:rPr>
      <w:rFonts w:ascii="Arial" w:hAnsi="Arial"/>
      <w:sz w:val="20"/>
      <w:szCs w:val="20"/>
      <w:lang w:eastAsia="ar-SA"/>
    </w:rPr>
  </w:style>
  <w:style w:type="paragraph" w:styleId="Textosinformato">
    <w:name w:val="Plain Text"/>
    <w:basedOn w:val="Normal"/>
    <w:link w:val="TextosinformatoCar"/>
    <w:rsid w:val="00747FEB"/>
    <w:pPr>
      <w:suppressAutoHyphens/>
      <w:spacing w:after="0" w:line="240" w:lineRule="auto"/>
    </w:pPr>
    <w:rPr>
      <w:rFonts w:ascii="Courier New" w:eastAsia="Times New Roman" w:hAnsi="Courier New"/>
      <w:sz w:val="20"/>
      <w:szCs w:val="20"/>
      <w:lang w:eastAsia="ar-SA"/>
    </w:rPr>
  </w:style>
  <w:style w:type="character" w:customStyle="1" w:styleId="TextosinformatoCar">
    <w:name w:val="Texto sin formato Car"/>
    <w:basedOn w:val="Fuentedeprrafopredeter"/>
    <w:link w:val="Textosinformato"/>
    <w:rsid w:val="00747FEB"/>
    <w:rPr>
      <w:rFonts w:ascii="Courier New" w:eastAsia="Times New Roman" w:hAnsi="Courier New"/>
      <w:sz w:val="20"/>
      <w:szCs w:val="20"/>
      <w:lang w:eastAsia="ar-SA"/>
    </w:rPr>
  </w:style>
  <w:style w:type="paragraph" w:styleId="Prrafodelista">
    <w:name w:val="List Paragraph"/>
    <w:basedOn w:val="Normal"/>
    <w:uiPriority w:val="34"/>
    <w:qFormat/>
    <w:rsid w:val="00EA5ECC"/>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D36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0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855148">
      <w:marLeft w:val="0"/>
      <w:marRight w:val="0"/>
      <w:marTop w:val="0"/>
      <w:marBottom w:val="0"/>
      <w:divBdr>
        <w:top w:val="none" w:sz="0" w:space="0" w:color="auto"/>
        <w:left w:val="none" w:sz="0" w:space="0" w:color="auto"/>
        <w:bottom w:val="none" w:sz="0" w:space="0" w:color="auto"/>
        <w:right w:val="none" w:sz="0" w:space="0" w:color="auto"/>
      </w:divBdr>
    </w:div>
    <w:div w:id="13078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INFORMACIÓN DE FIBRINOLISIS……………………</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FIBRINOLISIS……………………</dc:title>
  <dc:subject/>
  <dc:creator>Jose Linares-Palomino</dc:creator>
  <cp:keywords/>
  <dc:description/>
  <cp:lastModifiedBy>García de la Borbolla Balboa Mariano</cp:lastModifiedBy>
  <cp:revision>11</cp:revision>
  <dcterms:created xsi:type="dcterms:W3CDTF">2019-04-19T08:51:00Z</dcterms:created>
  <dcterms:modified xsi:type="dcterms:W3CDTF">2021-02-23T20:32:00Z</dcterms:modified>
</cp:coreProperties>
</file>