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5B2DD" w14:textId="77777777" w:rsidR="00D2231E" w:rsidRPr="000F2096" w:rsidRDefault="00D2231E" w:rsidP="000F2096">
      <w:pPr>
        <w:pBdr>
          <w:top w:val="single" w:sz="4" w:space="1" w:color="auto"/>
          <w:left w:val="single" w:sz="4" w:space="0" w:color="auto"/>
          <w:bottom w:val="single" w:sz="4" w:space="1" w:color="auto"/>
          <w:right w:val="single" w:sz="4" w:space="4" w:color="auto"/>
          <w:between w:val="single" w:sz="4" w:space="1" w:color="auto"/>
        </w:pBdr>
        <w:spacing w:after="120" w:line="240" w:lineRule="auto"/>
        <w:jc w:val="both"/>
        <w:rPr>
          <w:rFonts w:ascii="Arial" w:hAnsi="Arial" w:cs="Arial"/>
          <w:b/>
          <w:color w:val="000000"/>
          <w:lang w:val="es-ES_tradnl" w:eastAsia="es-ES"/>
        </w:rPr>
      </w:pPr>
      <w:bookmarkStart w:id="0" w:name="_Hlk536640618"/>
      <w:r w:rsidRPr="000F2096">
        <w:rPr>
          <w:rFonts w:ascii="Arial" w:hAnsi="Arial" w:cs="Arial"/>
          <w:b/>
          <w:color w:val="000000"/>
        </w:rPr>
        <w:t xml:space="preserve">INFORMACIÓN DE </w:t>
      </w:r>
      <w:r w:rsidR="008A428E">
        <w:rPr>
          <w:rFonts w:ascii="Arial" w:hAnsi="Arial" w:cs="Arial"/>
          <w:b/>
          <w:color w:val="000000"/>
        </w:rPr>
        <w:t xml:space="preserve">TRATAMIENTO DE </w:t>
      </w:r>
      <w:r w:rsidRPr="000F2096">
        <w:rPr>
          <w:rFonts w:ascii="Arial" w:hAnsi="Arial" w:cs="Arial"/>
          <w:b/>
          <w:color w:val="000000"/>
        </w:rPr>
        <w:t>EMBOLIZACIÓN</w:t>
      </w:r>
      <w:r w:rsidR="008A428E">
        <w:rPr>
          <w:rFonts w:ascii="Arial" w:hAnsi="Arial" w:cs="Arial"/>
          <w:b/>
          <w:color w:val="000000"/>
        </w:rPr>
        <w:t xml:space="preserve"> (GENÉRICO) </w:t>
      </w:r>
      <w:r w:rsidRPr="000F2096">
        <w:rPr>
          <w:rFonts w:ascii="Arial" w:hAnsi="Arial" w:cs="Arial"/>
          <w:color w:val="000000"/>
          <w:lang w:val="es-ES_tradnl" w:eastAsia="es-ES"/>
        </w:rPr>
        <w:t xml:space="preserve"> </w:t>
      </w:r>
    </w:p>
    <w:bookmarkEnd w:id="0"/>
    <w:p w14:paraId="352B9DA1" w14:textId="77777777" w:rsidR="004D6E14" w:rsidRPr="000F2096" w:rsidRDefault="004D6E14" w:rsidP="000F2096">
      <w:pPr>
        <w:pStyle w:val="Textoindependiente"/>
        <w:spacing w:after="120" w:line="240" w:lineRule="auto"/>
        <w:rPr>
          <w:color w:val="000000"/>
          <w:sz w:val="22"/>
          <w:szCs w:val="22"/>
          <w:lang w:val="es-ES"/>
        </w:rPr>
      </w:pPr>
      <w:r w:rsidRPr="000F2096">
        <w:rPr>
          <w:color w:val="000000"/>
          <w:sz w:val="22"/>
          <w:szCs w:val="22"/>
          <w:lang w:val="es-ES"/>
        </w:rPr>
        <w:t>Informa</w:t>
      </w:r>
    </w:p>
    <w:p w14:paraId="654AFF0E" w14:textId="77777777" w:rsidR="00D2231E" w:rsidRPr="000F2096" w:rsidRDefault="00D2231E" w:rsidP="000F2096">
      <w:pPr>
        <w:pStyle w:val="Textoindependiente"/>
        <w:spacing w:after="120" w:line="240" w:lineRule="auto"/>
        <w:rPr>
          <w:color w:val="000000"/>
          <w:sz w:val="22"/>
          <w:szCs w:val="22"/>
          <w:lang w:val="es-ES"/>
        </w:rPr>
      </w:pPr>
      <w:r w:rsidRPr="000F2096">
        <w:rPr>
          <w:color w:val="000000"/>
          <w:sz w:val="22"/>
          <w:szCs w:val="22"/>
          <w:lang w:val="es-ES"/>
        </w:rPr>
        <w:t xml:space="preserve">Este documento </w:t>
      </w:r>
      <w:r w:rsidR="00E96C8C" w:rsidRPr="000F2096">
        <w:rPr>
          <w:color w:val="000000"/>
          <w:sz w:val="22"/>
          <w:szCs w:val="22"/>
          <w:lang w:val="es-ES"/>
        </w:rPr>
        <w:t>sirve para que usted, o quien le</w:t>
      </w:r>
      <w:r w:rsidRPr="000F2096">
        <w:rPr>
          <w:color w:val="000000"/>
          <w:sz w:val="22"/>
          <w:szCs w:val="22"/>
          <w:lang w:val="es-ES"/>
        </w:rPr>
        <w:t xml:space="preserve"> represente, dé su consentimiento para esta intervención. Eso significa que nos autoriza a realizarla.</w:t>
      </w:r>
    </w:p>
    <w:p w14:paraId="0927A690" w14:textId="77777777" w:rsidR="00D2231E" w:rsidRPr="000F2096" w:rsidRDefault="00D2231E" w:rsidP="000F2096">
      <w:pPr>
        <w:pStyle w:val="Textoindependiente"/>
        <w:spacing w:after="120" w:line="240" w:lineRule="auto"/>
        <w:rPr>
          <w:color w:val="000000"/>
          <w:sz w:val="22"/>
          <w:szCs w:val="22"/>
        </w:rPr>
      </w:pPr>
      <w:r w:rsidRPr="000F2096">
        <w:rPr>
          <w:color w:val="000000"/>
          <w:sz w:val="22"/>
          <w:szCs w:val="22"/>
          <w:lang w:val="es-ES"/>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512D9A0F" w14:textId="77777777" w:rsidR="00D2231E" w:rsidRPr="000F2096" w:rsidRDefault="00D2231E" w:rsidP="000F2096">
      <w:pPr>
        <w:spacing w:after="120" w:line="240" w:lineRule="auto"/>
        <w:jc w:val="both"/>
        <w:rPr>
          <w:rFonts w:ascii="Arial" w:hAnsi="Arial" w:cs="Arial"/>
          <w:b/>
          <w:bCs/>
          <w:color w:val="000000"/>
          <w:u w:val="single"/>
          <w:lang w:val="es-ES_tradnl" w:eastAsia="es-ES"/>
        </w:rPr>
      </w:pPr>
    </w:p>
    <w:p w14:paraId="5D7C10AE" w14:textId="77777777" w:rsidR="00D2231E" w:rsidRPr="000F2096" w:rsidRDefault="00D2231E" w:rsidP="000F2096">
      <w:pPr>
        <w:spacing w:after="120" w:line="240" w:lineRule="auto"/>
        <w:jc w:val="both"/>
        <w:rPr>
          <w:rFonts w:ascii="Arial" w:hAnsi="Arial" w:cs="Arial"/>
          <w:b/>
          <w:bCs/>
          <w:color w:val="000000"/>
          <w:u w:val="single"/>
          <w:lang w:val="es-ES_tradnl" w:eastAsia="es-ES"/>
        </w:rPr>
      </w:pPr>
      <w:r w:rsidRPr="000F2096">
        <w:rPr>
          <w:rFonts w:ascii="Arial" w:hAnsi="Arial" w:cs="Arial"/>
          <w:b/>
          <w:bCs/>
          <w:color w:val="000000"/>
          <w:u w:val="single"/>
          <w:lang w:val="es-ES_tradnl" w:eastAsia="es-ES"/>
        </w:rPr>
        <w:t>1- EN QU</w:t>
      </w:r>
      <w:r w:rsidR="00AE0724" w:rsidRPr="000F2096">
        <w:rPr>
          <w:rFonts w:ascii="Arial" w:hAnsi="Arial" w:cs="Arial"/>
          <w:b/>
          <w:bCs/>
          <w:color w:val="000000"/>
          <w:u w:val="single"/>
          <w:lang w:val="es-ES_tradnl" w:eastAsia="es-ES"/>
        </w:rPr>
        <w:t>É</w:t>
      </w:r>
      <w:r w:rsidRPr="000F2096">
        <w:rPr>
          <w:rFonts w:ascii="Arial" w:hAnsi="Arial" w:cs="Arial"/>
          <w:b/>
          <w:bCs/>
          <w:color w:val="000000"/>
          <w:u w:val="single"/>
          <w:lang w:val="es-ES_tradnl" w:eastAsia="es-ES"/>
        </w:rPr>
        <w:t xml:space="preserve"> CONSISTE. PARA QU</w:t>
      </w:r>
      <w:r w:rsidR="00AE0724" w:rsidRPr="000F2096">
        <w:rPr>
          <w:rFonts w:ascii="Arial" w:hAnsi="Arial" w:cs="Arial"/>
          <w:b/>
          <w:bCs/>
          <w:color w:val="000000"/>
          <w:u w:val="single"/>
          <w:lang w:val="es-ES_tradnl" w:eastAsia="es-ES"/>
        </w:rPr>
        <w:t>É</w:t>
      </w:r>
      <w:r w:rsidRPr="000F2096">
        <w:rPr>
          <w:rFonts w:ascii="Arial" w:hAnsi="Arial" w:cs="Arial"/>
          <w:b/>
          <w:bCs/>
          <w:color w:val="000000"/>
          <w:u w:val="single"/>
          <w:lang w:val="es-ES_tradnl" w:eastAsia="es-ES"/>
        </w:rPr>
        <w:t xml:space="preserve"> SIRVE </w:t>
      </w:r>
    </w:p>
    <w:p w14:paraId="7B98DE3D" w14:textId="77777777" w:rsidR="00E96C8C" w:rsidRPr="000F2096" w:rsidRDefault="00D2231E" w:rsidP="000F2096">
      <w:pPr>
        <w:spacing w:after="120" w:line="240" w:lineRule="auto"/>
        <w:jc w:val="both"/>
        <w:rPr>
          <w:rFonts w:ascii="Arial" w:hAnsi="Arial" w:cs="Arial"/>
          <w:color w:val="000000"/>
          <w:lang w:eastAsia="es-ES"/>
        </w:rPr>
      </w:pPr>
      <w:r w:rsidRPr="000F2096">
        <w:rPr>
          <w:rFonts w:ascii="Arial" w:hAnsi="Arial" w:cs="Arial"/>
          <w:color w:val="000000"/>
          <w:lang w:eastAsia="es-ES"/>
        </w:rPr>
        <w:t xml:space="preserve">La embolización vascular es una intervención cuyo objetivo es taponar </w:t>
      </w:r>
      <w:r w:rsidR="0033688E" w:rsidRPr="000F2096">
        <w:rPr>
          <w:rFonts w:ascii="Arial" w:hAnsi="Arial" w:cs="Arial"/>
          <w:color w:val="000000"/>
          <w:lang w:eastAsia="es-ES"/>
        </w:rPr>
        <w:t>algún vaso</w:t>
      </w:r>
      <w:r w:rsidRPr="000F2096">
        <w:rPr>
          <w:rFonts w:ascii="Arial" w:hAnsi="Arial" w:cs="Arial"/>
          <w:color w:val="000000"/>
          <w:lang w:eastAsia="es-ES"/>
        </w:rPr>
        <w:t xml:space="preserve"> sanguíneo (arteria y/o vena)</w:t>
      </w:r>
      <w:r w:rsidR="00253AD6" w:rsidRPr="000F2096">
        <w:rPr>
          <w:rFonts w:ascii="Arial" w:hAnsi="Arial" w:cs="Arial"/>
          <w:color w:val="000000"/>
          <w:lang w:eastAsia="es-ES"/>
        </w:rPr>
        <w:t>. Puede utilizarse para taponar vasos sanguíneos que estén produciendo una hemorragia o</w:t>
      </w:r>
      <w:r w:rsidRPr="000F2096">
        <w:rPr>
          <w:rFonts w:ascii="Arial" w:hAnsi="Arial" w:cs="Arial"/>
          <w:color w:val="000000"/>
          <w:lang w:eastAsia="es-ES"/>
        </w:rPr>
        <w:t xml:space="preserve"> para reducir el </w:t>
      </w:r>
      <w:r w:rsidR="00E96C8C" w:rsidRPr="000F2096">
        <w:rPr>
          <w:rFonts w:ascii="Arial" w:hAnsi="Arial" w:cs="Arial"/>
          <w:color w:val="000000"/>
          <w:lang w:eastAsia="es-ES"/>
        </w:rPr>
        <w:t>tam</w:t>
      </w:r>
      <w:r w:rsidR="00253AD6" w:rsidRPr="000F2096">
        <w:rPr>
          <w:rFonts w:ascii="Arial" w:hAnsi="Arial" w:cs="Arial"/>
          <w:color w:val="000000"/>
          <w:lang w:eastAsia="es-ES"/>
        </w:rPr>
        <w:t xml:space="preserve">año de estructuras como tumores, malformaciones </w:t>
      </w:r>
      <w:r w:rsidR="00E96C8C" w:rsidRPr="000F2096">
        <w:rPr>
          <w:rFonts w:ascii="Arial" w:hAnsi="Arial" w:cs="Arial"/>
          <w:color w:val="000000"/>
          <w:lang w:eastAsia="es-ES"/>
        </w:rPr>
        <w:t>o aneurismas y aislarlos de la circulación.</w:t>
      </w:r>
    </w:p>
    <w:p w14:paraId="3292D41B" w14:textId="77777777" w:rsidR="00D2231E" w:rsidRPr="000F2096" w:rsidRDefault="00D2231E" w:rsidP="000F2096">
      <w:pPr>
        <w:spacing w:after="120" w:line="240" w:lineRule="auto"/>
        <w:jc w:val="both"/>
        <w:rPr>
          <w:rFonts w:ascii="Arial" w:hAnsi="Arial" w:cs="Arial"/>
          <w:color w:val="000000"/>
          <w:lang w:eastAsia="es-ES"/>
        </w:rPr>
      </w:pPr>
      <w:r w:rsidRPr="000F2096">
        <w:rPr>
          <w:rFonts w:ascii="Arial" w:hAnsi="Arial" w:cs="Arial"/>
          <w:color w:val="000000"/>
          <w:lang w:eastAsia="es-ES"/>
        </w:rPr>
        <w:t>Dada la complejidad de este tipo de lesiones es posible que sea necesario realizar más de una sesión de tratamiento para obtener un resultado positivo.</w:t>
      </w:r>
    </w:p>
    <w:p w14:paraId="45DFD2B8" w14:textId="77777777" w:rsidR="00D2231E" w:rsidRPr="000F2096" w:rsidRDefault="00D2231E" w:rsidP="000F2096">
      <w:pPr>
        <w:spacing w:after="120" w:line="240" w:lineRule="auto"/>
        <w:jc w:val="both"/>
        <w:rPr>
          <w:rFonts w:ascii="Arial" w:hAnsi="Arial" w:cs="Arial"/>
          <w:b/>
          <w:bCs/>
          <w:color w:val="000000"/>
          <w:u w:val="single"/>
          <w:lang w:eastAsia="es-ES"/>
        </w:rPr>
      </w:pPr>
    </w:p>
    <w:p w14:paraId="36A3BE8D" w14:textId="77777777" w:rsidR="00D2231E" w:rsidRPr="000F2096" w:rsidRDefault="00D2231E" w:rsidP="000F2096">
      <w:pPr>
        <w:spacing w:after="120" w:line="240" w:lineRule="auto"/>
        <w:jc w:val="both"/>
        <w:rPr>
          <w:rFonts w:ascii="Arial" w:hAnsi="Arial" w:cs="Arial"/>
          <w:b/>
          <w:bCs/>
          <w:color w:val="000000"/>
          <w:u w:val="single"/>
          <w:lang w:val="es-ES_tradnl" w:eastAsia="es-ES"/>
        </w:rPr>
      </w:pPr>
      <w:r w:rsidRPr="000F2096">
        <w:rPr>
          <w:rFonts w:ascii="Arial" w:hAnsi="Arial" w:cs="Arial"/>
          <w:b/>
          <w:bCs/>
          <w:color w:val="000000"/>
          <w:u w:val="single"/>
          <w:lang w:val="es-ES_tradnl" w:eastAsia="es-ES"/>
        </w:rPr>
        <w:t>2-¿CÓMO SE REALIZA?</w:t>
      </w:r>
    </w:p>
    <w:p w14:paraId="42D1FBAB" w14:textId="77777777" w:rsidR="000F2096" w:rsidRPr="000F2096" w:rsidRDefault="00D2231E" w:rsidP="000F2096">
      <w:pPr>
        <w:spacing w:after="120" w:line="240" w:lineRule="auto"/>
        <w:jc w:val="both"/>
        <w:rPr>
          <w:rFonts w:ascii="Arial" w:hAnsi="Arial" w:cs="Arial"/>
          <w:color w:val="000000"/>
          <w:lang w:eastAsia="es-ES"/>
        </w:rPr>
      </w:pPr>
      <w:r w:rsidRPr="000F2096">
        <w:rPr>
          <w:rFonts w:ascii="Arial" w:hAnsi="Arial" w:cs="Arial"/>
          <w:color w:val="000000"/>
          <w:lang w:eastAsia="es-ES"/>
        </w:rPr>
        <w:t xml:space="preserve">En primer </w:t>
      </w:r>
      <w:r w:rsidR="000F2096" w:rsidRPr="000F2096">
        <w:rPr>
          <w:rFonts w:ascii="Arial" w:hAnsi="Arial" w:cs="Arial"/>
          <w:color w:val="000000"/>
          <w:lang w:eastAsia="es-ES"/>
        </w:rPr>
        <w:t>lugar,</w:t>
      </w:r>
      <w:r w:rsidRPr="000F2096">
        <w:rPr>
          <w:rFonts w:ascii="Arial" w:hAnsi="Arial" w:cs="Arial"/>
          <w:color w:val="000000"/>
          <w:lang w:eastAsia="es-ES"/>
        </w:rPr>
        <w:t xml:space="preserve"> se le pondrá anestesia local en la zona de punción para que no note dolor.</w:t>
      </w:r>
      <w:r w:rsidR="000F2096">
        <w:rPr>
          <w:rFonts w:ascii="Arial" w:hAnsi="Arial" w:cs="Arial"/>
          <w:color w:val="000000"/>
          <w:lang w:eastAsia="es-ES"/>
        </w:rPr>
        <w:t xml:space="preserve"> </w:t>
      </w:r>
      <w:r w:rsidRPr="000F2096">
        <w:rPr>
          <w:rFonts w:ascii="Arial" w:hAnsi="Arial" w:cs="Arial"/>
          <w:color w:val="000000"/>
          <w:lang w:eastAsia="es-ES"/>
        </w:rPr>
        <w:t xml:space="preserve">A continuación, se pinchará </w:t>
      </w:r>
      <w:r w:rsidR="0033688E" w:rsidRPr="000F2096">
        <w:rPr>
          <w:rFonts w:ascii="Arial" w:hAnsi="Arial" w:cs="Arial"/>
          <w:color w:val="000000"/>
          <w:lang w:eastAsia="es-ES"/>
        </w:rPr>
        <w:t>un</w:t>
      </w:r>
      <w:r w:rsidRPr="000F2096">
        <w:rPr>
          <w:rFonts w:ascii="Arial" w:hAnsi="Arial" w:cs="Arial"/>
          <w:color w:val="000000"/>
          <w:lang w:eastAsia="es-ES"/>
        </w:rPr>
        <w:t xml:space="preserve"> vaso sanguíneo, generalmente en la ingle, y se introducirá un tubo </w:t>
      </w:r>
      <w:r w:rsidR="00E96C8C" w:rsidRPr="000F2096">
        <w:rPr>
          <w:rFonts w:ascii="Arial" w:hAnsi="Arial" w:cs="Arial"/>
          <w:color w:val="000000"/>
          <w:lang w:eastAsia="es-ES"/>
        </w:rPr>
        <w:t xml:space="preserve">fino </w:t>
      </w:r>
      <w:r w:rsidRPr="000F2096">
        <w:rPr>
          <w:rFonts w:ascii="Arial" w:hAnsi="Arial" w:cs="Arial"/>
          <w:color w:val="000000"/>
          <w:lang w:eastAsia="es-ES"/>
        </w:rPr>
        <w:t xml:space="preserve">(catéter) por el que se inyecta un líquido (medio de contraste) que permitirá ver </w:t>
      </w:r>
      <w:r w:rsidR="0033688E" w:rsidRPr="000F2096">
        <w:rPr>
          <w:rFonts w:ascii="Arial" w:hAnsi="Arial" w:cs="Arial"/>
          <w:color w:val="000000"/>
          <w:lang w:eastAsia="es-ES"/>
        </w:rPr>
        <w:t xml:space="preserve">un mapa de </w:t>
      </w:r>
      <w:r w:rsidRPr="000F2096">
        <w:rPr>
          <w:rFonts w:ascii="Arial" w:hAnsi="Arial" w:cs="Arial"/>
          <w:color w:val="000000"/>
          <w:lang w:eastAsia="es-ES"/>
        </w:rPr>
        <w:t>los vasos sanguíneos.</w:t>
      </w:r>
      <w:r w:rsidR="000F2096">
        <w:rPr>
          <w:rFonts w:ascii="Arial" w:hAnsi="Arial" w:cs="Arial"/>
          <w:color w:val="000000"/>
          <w:lang w:eastAsia="es-ES"/>
        </w:rPr>
        <w:t xml:space="preserve"> </w:t>
      </w:r>
      <w:r w:rsidRPr="000F2096">
        <w:rPr>
          <w:rFonts w:ascii="Arial" w:hAnsi="Arial" w:cs="Arial"/>
          <w:color w:val="000000"/>
          <w:lang w:eastAsia="es-ES"/>
        </w:rPr>
        <w:t xml:space="preserve">Posteriormente se avanzará el catéter hasta </w:t>
      </w:r>
      <w:r w:rsidR="0033688E" w:rsidRPr="000F2096">
        <w:rPr>
          <w:rFonts w:ascii="Arial" w:hAnsi="Arial" w:cs="Arial"/>
          <w:color w:val="000000"/>
          <w:lang w:eastAsia="es-ES"/>
        </w:rPr>
        <w:t>la zona afectada</w:t>
      </w:r>
      <w:r w:rsidRPr="000F2096">
        <w:rPr>
          <w:rFonts w:ascii="Arial" w:hAnsi="Arial" w:cs="Arial"/>
          <w:color w:val="000000"/>
          <w:lang w:eastAsia="es-ES"/>
        </w:rPr>
        <w:t xml:space="preserve"> y se introducirá material de embolización para conseguir ocluir dichos vasos. El material puede ser de diferentes características (líquidos, pegamentos, micropartículas, dispositivos metálicos, etc.) y se utilizan solos o combinados, para conseguir un tratamiento efectivo.</w:t>
      </w:r>
      <w:r w:rsidR="000F2096">
        <w:rPr>
          <w:rFonts w:ascii="Arial" w:hAnsi="Arial" w:cs="Arial"/>
          <w:color w:val="000000"/>
          <w:lang w:eastAsia="es-ES"/>
        </w:rPr>
        <w:t xml:space="preserve"> </w:t>
      </w:r>
      <w:r w:rsidR="00AE0724" w:rsidRPr="000F2096">
        <w:rPr>
          <w:rFonts w:ascii="Arial" w:hAnsi="Arial" w:cs="Arial"/>
          <w:lang w:val="es-ES_tradnl"/>
        </w:rPr>
        <w:t>Este tipo de procedimiento requiere la utilización de contrastes radiológicos,</w:t>
      </w:r>
      <w:r w:rsidR="00AE0724" w:rsidRPr="000F2096">
        <w:rPr>
          <w:rFonts w:ascii="Arial" w:hAnsi="Arial" w:cs="Arial"/>
          <w:color w:val="000000"/>
          <w:lang w:eastAsia="es-ES"/>
        </w:rPr>
        <w:t xml:space="preserve"> es importante que diga si ha tenido algún problema alérgico previo con contrastes o con productos que contengan yodo.</w:t>
      </w:r>
      <w:r w:rsidR="000F2096" w:rsidRPr="000F2096">
        <w:rPr>
          <w:rFonts w:ascii="Arial" w:hAnsi="Arial" w:cs="Arial"/>
          <w:color w:val="000000"/>
          <w:lang w:eastAsia="es-ES"/>
        </w:rPr>
        <w:t xml:space="preserve"> El estudio se realiza en quirófano o en una sala de radiología.</w:t>
      </w:r>
    </w:p>
    <w:p w14:paraId="0CB09DCD" w14:textId="77777777" w:rsidR="00AE0724" w:rsidRPr="000F2096" w:rsidRDefault="00AE0724" w:rsidP="000F2096">
      <w:pPr>
        <w:spacing w:after="120" w:line="240" w:lineRule="auto"/>
        <w:jc w:val="both"/>
        <w:rPr>
          <w:rFonts w:ascii="Arial" w:hAnsi="Arial" w:cs="Arial"/>
          <w:lang w:val="es-ES_tradnl"/>
        </w:rPr>
      </w:pPr>
      <w:r w:rsidRPr="000F2096">
        <w:rPr>
          <w:rFonts w:ascii="Arial" w:hAnsi="Arial" w:cs="Arial"/>
          <w:lang w:val="es-ES_tradnl"/>
        </w:rPr>
        <w:t xml:space="preserve">Requiere también la utilización </w:t>
      </w:r>
      <w:r w:rsidR="000F2096" w:rsidRPr="000F2096">
        <w:rPr>
          <w:rFonts w:ascii="Arial" w:hAnsi="Arial" w:cs="Arial"/>
          <w:lang w:val="es-ES_tradnl"/>
        </w:rPr>
        <w:t>de rayos</w:t>
      </w:r>
      <w:r w:rsidRPr="000F2096">
        <w:rPr>
          <w:rFonts w:ascii="Arial" w:hAnsi="Arial" w:cs="Arial"/>
          <w:lang w:val="es-ES_tradnl"/>
        </w:rPr>
        <w:t xml:space="preserve"> X para poder ver bien el territorio en el que estamos trabajando.</w:t>
      </w:r>
    </w:p>
    <w:p w14:paraId="6EA26A4E" w14:textId="77777777" w:rsidR="00AE0724" w:rsidRPr="000F2096" w:rsidRDefault="00AE0724" w:rsidP="000F2096">
      <w:pPr>
        <w:spacing w:after="120" w:line="240" w:lineRule="auto"/>
        <w:jc w:val="both"/>
        <w:rPr>
          <w:rFonts w:ascii="Arial" w:hAnsi="Arial" w:cs="Arial"/>
          <w:lang w:val="es-ES_tradnl"/>
        </w:rPr>
      </w:pPr>
      <w:r w:rsidRPr="000F2096">
        <w:rPr>
          <w:rFonts w:ascii="Arial" w:hAnsi="Arial" w:cs="Arial"/>
          <w:b/>
        </w:rPr>
        <w:t>Cuánto dura:</w:t>
      </w:r>
      <w:r w:rsidRPr="000F2096">
        <w:rPr>
          <w:rFonts w:ascii="Arial" w:hAnsi="Arial" w:cs="Arial"/>
        </w:rPr>
        <w:t xml:space="preserve"> de 120 a 180 minutos aproximadamente. </w:t>
      </w:r>
    </w:p>
    <w:p w14:paraId="67D53250" w14:textId="77777777" w:rsidR="00AE0724" w:rsidRPr="000F2096" w:rsidRDefault="00AE0724" w:rsidP="000F2096">
      <w:pPr>
        <w:spacing w:after="120" w:line="240" w:lineRule="auto"/>
        <w:jc w:val="both"/>
        <w:rPr>
          <w:rFonts w:ascii="Arial" w:hAnsi="Arial" w:cs="Arial"/>
          <w:color w:val="000000"/>
          <w:lang w:eastAsia="es-ES"/>
        </w:rPr>
      </w:pPr>
      <w:r w:rsidRPr="000F2096">
        <w:rPr>
          <w:rFonts w:ascii="Arial" w:hAnsi="Arial" w:cs="Arial"/>
          <w:color w:val="000000"/>
          <w:lang w:eastAsia="es-ES"/>
        </w:rPr>
        <w:t>Al terminar es necesario comprimir fuertemente la zona pinchada y guardar reposo durante unas horas para evitar complicaciones.</w:t>
      </w:r>
    </w:p>
    <w:p w14:paraId="78F80A31" w14:textId="77777777" w:rsidR="00AE0724" w:rsidRPr="000F2096" w:rsidRDefault="00AE0724" w:rsidP="000F2096">
      <w:pPr>
        <w:spacing w:after="120" w:line="240" w:lineRule="auto"/>
        <w:jc w:val="both"/>
        <w:rPr>
          <w:rFonts w:ascii="Arial" w:hAnsi="Arial" w:cs="Arial"/>
          <w:color w:val="000000"/>
          <w:lang w:eastAsia="es-ES"/>
        </w:rPr>
      </w:pPr>
      <w:r w:rsidRPr="000F2096">
        <w:rPr>
          <w:rFonts w:ascii="Arial" w:hAnsi="Arial" w:cs="Arial"/>
          <w:color w:val="000000"/>
          <w:lang w:eastAsia="es-ES"/>
        </w:rPr>
        <w:t>Después pasará un rato en una sala de recuperación para detectar si se producen complicaciones inmediatas. Será necesario estar en reposo unas horas después de las cuales podrá moverse nuevamente.</w:t>
      </w:r>
    </w:p>
    <w:p w14:paraId="5EABDF8D" w14:textId="77777777" w:rsidR="00AE0724" w:rsidRPr="000F2096" w:rsidRDefault="00AE0724" w:rsidP="000F2096">
      <w:pPr>
        <w:spacing w:after="120" w:line="240" w:lineRule="auto"/>
        <w:jc w:val="both"/>
        <w:rPr>
          <w:rFonts w:ascii="Arial" w:hAnsi="Arial" w:cs="Arial"/>
          <w:color w:val="000000"/>
          <w:lang w:val="es-ES_tradnl"/>
        </w:rPr>
      </w:pPr>
      <w:r w:rsidRPr="000F2096">
        <w:rPr>
          <w:rFonts w:ascii="Arial" w:hAnsi="Arial" w:cs="Arial"/>
          <w:color w:val="000000"/>
          <w:lang w:val="es-ES_tradnl"/>
        </w:rPr>
        <w:t xml:space="preserve">A veces, durante el procedimiento pueden producirse situaciones o hallazgos que obliguen a modificar la estrategia que inicialmente le hemos explicado, o que hagan necesarias otras técnicas no contempladas inicialmente. </w:t>
      </w:r>
    </w:p>
    <w:p w14:paraId="02AC17D7" w14:textId="77777777" w:rsidR="00AE0724" w:rsidRPr="000F2096" w:rsidRDefault="00AE0724" w:rsidP="000F2096">
      <w:pPr>
        <w:spacing w:after="120" w:line="240" w:lineRule="auto"/>
        <w:jc w:val="both"/>
        <w:rPr>
          <w:rFonts w:ascii="Arial" w:hAnsi="Arial" w:cs="Arial"/>
          <w:color w:val="000000"/>
          <w:lang w:eastAsia="es-ES"/>
        </w:rPr>
      </w:pPr>
    </w:p>
    <w:p w14:paraId="1F1B5100" w14:textId="77777777" w:rsidR="00D2231E" w:rsidRPr="000F2096" w:rsidRDefault="00D2231E" w:rsidP="000F2096">
      <w:pPr>
        <w:spacing w:after="120" w:line="240" w:lineRule="auto"/>
        <w:jc w:val="both"/>
        <w:rPr>
          <w:rFonts w:ascii="Arial" w:hAnsi="Arial" w:cs="Arial"/>
          <w:b/>
          <w:bCs/>
          <w:color w:val="000000"/>
          <w:u w:val="single"/>
          <w:lang w:eastAsia="es-ES"/>
        </w:rPr>
      </w:pPr>
      <w:r w:rsidRPr="000F2096">
        <w:rPr>
          <w:rFonts w:ascii="Arial" w:hAnsi="Arial" w:cs="Arial"/>
          <w:b/>
          <w:bCs/>
          <w:color w:val="000000"/>
          <w:u w:val="single"/>
          <w:lang w:eastAsia="es-ES"/>
        </w:rPr>
        <w:t xml:space="preserve">3.- </w:t>
      </w:r>
      <w:r w:rsidR="004B3D22">
        <w:rPr>
          <w:rFonts w:ascii="Arial" w:hAnsi="Arial" w:cs="Arial"/>
          <w:b/>
          <w:bCs/>
          <w:color w:val="000000"/>
          <w:u w:val="single"/>
          <w:lang w:eastAsia="es-ES"/>
        </w:rPr>
        <w:t>¿</w:t>
      </w:r>
      <w:r w:rsidRPr="000F2096">
        <w:rPr>
          <w:rFonts w:ascii="Arial" w:hAnsi="Arial" w:cs="Arial"/>
          <w:b/>
          <w:bCs/>
          <w:color w:val="000000"/>
          <w:u w:val="single"/>
          <w:lang w:eastAsia="es-ES"/>
        </w:rPr>
        <w:t>QU</w:t>
      </w:r>
      <w:r w:rsidR="004A0F3C" w:rsidRPr="000F2096">
        <w:rPr>
          <w:rFonts w:ascii="Arial" w:hAnsi="Arial" w:cs="Arial"/>
          <w:b/>
          <w:bCs/>
          <w:color w:val="000000"/>
          <w:u w:val="single"/>
          <w:lang w:eastAsia="es-ES"/>
        </w:rPr>
        <w:t>É</w:t>
      </w:r>
      <w:r w:rsidRPr="000F2096">
        <w:rPr>
          <w:rFonts w:ascii="Arial" w:hAnsi="Arial" w:cs="Arial"/>
          <w:b/>
          <w:bCs/>
          <w:color w:val="000000"/>
          <w:u w:val="single"/>
          <w:lang w:eastAsia="es-ES"/>
        </w:rPr>
        <w:t xml:space="preserve"> EFECTOS LE PRODUCIRÁ</w:t>
      </w:r>
      <w:r w:rsidR="004B3D22">
        <w:rPr>
          <w:rFonts w:ascii="Arial" w:hAnsi="Arial" w:cs="Arial"/>
          <w:b/>
          <w:bCs/>
          <w:color w:val="000000"/>
          <w:u w:val="single"/>
          <w:lang w:eastAsia="es-ES"/>
        </w:rPr>
        <w:t>?</w:t>
      </w:r>
      <w:r w:rsidRPr="000F2096">
        <w:rPr>
          <w:rFonts w:ascii="Arial" w:hAnsi="Arial" w:cs="Arial"/>
          <w:b/>
          <w:bCs/>
          <w:color w:val="000000"/>
          <w:u w:val="single"/>
          <w:lang w:eastAsia="es-ES"/>
        </w:rPr>
        <w:t xml:space="preserve"> </w:t>
      </w:r>
    </w:p>
    <w:p w14:paraId="75FF21D3" w14:textId="77777777" w:rsidR="00D2231E" w:rsidRPr="000F2096" w:rsidRDefault="00D2231E" w:rsidP="000F2096">
      <w:pPr>
        <w:spacing w:after="120" w:line="240" w:lineRule="auto"/>
        <w:jc w:val="both"/>
        <w:rPr>
          <w:rFonts w:ascii="Arial" w:hAnsi="Arial" w:cs="Arial"/>
          <w:color w:val="000000"/>
          <w:lang w:eastAsia="es-ES"/>
        </w:rPr>
      </w:pPr>
      <w:r w:rsidRPr="000F2096">
        <w:rPr>
          <w:rFonts w:ascii="Arial" w:hAnsi="Arial" w:cs="Arial"/>
          <w:color w:val="000000"/>
          <w:lang w:eastAsia="es-ES"/>
        </w:rPr>
        <w:t xml:space="preserve">Puede notar molestias en la zona de punción. Al realizar la arteriografía notará una sensación de calor cuando el contraste entra en el cuerpo. Dependiendo de la zona tratada </w:t>
      </w:r>
      <w:r w:rsidRPr="000F2096">
        <w:rPr>
          <w:rFonts w:ascii="Arial" w:hAnsi="Arial" w:cs="Arial"/>
          <w:color w:val="000000"/>
          <w:lang w:eastAsia="es-ES"/>
        </w:rPr>
        <w:lastRenderedPageBreak/>
        <w:t>puede notar diferentes síntomas como molestias, dolor o cansancio muscular. Su médico le concretará los síntomas que puede notar y los signos de alarma.</w:t>
      </w:r>
    </w:p>
    <w:p w14:paraId="57C18EAB" w14:textId="77777777" w:rsidR="00D2231E" w:rsidRPr="000F2096" w:rsidRDefault="00D2231E" w:rsidP="000F2096">
      <w:pPr>
        <w:spacing w:after="120" w:line="240" w:lineRule="auto"/>
        <w:jc w:val="both"/>
        <w:rPr>
          <w:rFonts w:ascii="Arial" w:hAnsi="Arial" w:cs="Arial"/>
          <w:color w:val="000000"/>
          <w:lang w:eastAsia="es-ES"/>
        </w:rPr>
      </w:pPr>
    </w:p>
    <w:p w14:paraId="378B0911" w14:textId="77777777" w:rsidR="00D2231E" w:rsidRPr="000F2096" w:rsidRDefault="00D2231E" w:rsidP="000F2096">
      <w:pPr>
        <w:spacing w:after="120" w:line="240" w:lineRule="auto"/>
        <w:jc w:val="both"/>
        <w:rPr>
          <w:rFonts w:ascii="Arial" w:hAnsi="Arial" w:cs="Arial"/>
          <w:b/>
          <w:bCs/>
          <w:color w:val="000000"/>
          <w:u w:val="single"/>
          <w:lang w:eastAsia="es-ES"/>
        </w:rPr>
      </w:pPr>
      <w:r w:rsidRPr="000F2096">
        <w:rPr>
          <w:rFonts w:ascii="Arial" w:hAnsi="Arial" w:cs="Arial"/>
          <w:b/>
          <w:bCs/>
          <w:color w:val="000000"/>
          <w:u w:val="single"/>
          <w:lang w:eastAsia="es-ES"/>
        </w:rPr>
        <w:t xml:space="preserve">4.- </w:t>
      </w:r>
      <w:r w:rsidR="004A0F3C" w:rsidRPr="000F2096">
        <w:rPr>
          <w:rFonts w:ascii="Arial" w:hAnsi="Arial" w:cs="Arial"/>
          <w:b/>
          <w:bCs/>
          <w:color w:val="000000"/>
          <w:u w:val="single"/>
          <w:lang w:eastAsia="es-ES"/>
        </w:rPr>
        <w:t>¿</w:t>
      </w:r>
      <w:r w:rsidRPr="000F2096">
        <w:rPr>
          <w:rFonts w:ascii="Arial" w:hAnsi="Arial" w:cs="Arial"/>
          <w:b/>
          <w:bCs/>
          <w:color w:val="000000"/>
          <w:u w:val="single"/>
          <w:lang w:eastAsia="es-ES"/>
        </w:rPr>
        <w:t xml:space="preserve">EN </w:t>
      </w:r>
      <w:r w:rsidR="004A0F3C" w:rsidRPr="000F2096">
        <w:rPr>
          <w:rFonts w:ascii="Arial" w:hAnsi="Arial" w:cs="Arial"/>
          <w:b/>
          <w:bCs/>
          <w:color w:val="000000"/>
          <w:u w:val="single"/>
          <w:lang w:eastAsia="es-ES"/>
        </w:rPr>
        <w:t xml:space="preserve">QUÉ </w:t>
      </w:r>
      <w:r w:rsidRPr="000F2096">
        <w:rPr>
          <w:rFonts w:ascii="Arial" w:hAnsi="Arial" w:cs="Arial"/>
          <w:b/>
          <w:bCs/>
          <w:color w:val="000000"/>
          <w:u w:val="single"/>
          <w:lang w:eastAsia="es-ES"/>
        </w:rPr>
        <w:t>SE BENEFICIARÁ</w:t>
      </w:r>
      <w:r w:rsidR="004A0F3C" w:rsidRPr="000F2096">
        <w:rPr>
          <w:rFonts w:ascii="Arial" w:hAnsi="Arial" w:cs="Arial"/>
          <w:b/>
          <w:bCs/>
          <w:color w:val="000000"/>
          <w:u w:val="single"/>
          <w:lang w:eastAsia="es-ES"/>
        </w:rPr>
        <w:t>?</w:t>
      </w:r>
    </w:p>
    <w:p w14:paraId="6BE7ADEF" w14:textId="77777777" w:rsidR="00D2231E" w:rsidRPr="000F2096" w:rsidRDefault="00D2231E" w:rsidP="000F2096">
      <w:pPr>
        <w:spacing w:after="120" w:line="240" w:lineRule="auto"/>
        <w:jc w:val="both"/>
        <w:rPr>
          <w:rFonts w:ascii="Arial" w:hAnsi="Arial" w:cs="Arial"/>
          <w:color w:val="000000"/>
          <w:lang w:eastAsia="es-ES"/>
        </w:rPr>
      </w:pPr>
      <w:r w:rsidRPr="000F2096">
        <w:rPr>
          <w:rFonts w:ascii="Arial" w:hAnsi="Arial" w:cs="Arial"/>
          <w:color w:val="000000"/>
          <w:lang w:eastAsia="es-ES"/>
        </w:rPr>
        <w:t xml:space="preserve">Con una embolización pretendemos tratar vasos a distancia para evitar tratamientos más agresivos como sería la cirugía </w:t>
      </w:r>
      <w:r w:rsidR="0067588A" w:rsidRPr="000F2096">
        <w:rPr>
          <w:rFonts w:ascii="Arial" w:hAnsi="Arial" w:cs="Arial"/>
          <w:color w:val="000000"/>
          <w:lang w:eastAsia="es-ES"/>
        </w:rPr>
        <w:t>directa.</w:t>
      </w:r>
    </w:p>
    <w:p w14:paraId="3208A515" w14:textId="77777777" w:rsidR="00A73F69" w:rsidRDefault="00A73F69" w:rsidP="000F2096">
      <w:pPr>
        <w:spacing w:after="120" w:line="240" w:lineRule="auto"/>
        <w:jc w:val="both"/>
        <w:rPr>
          <w:rFonts w:ascii="Arial" w:hAnsi="Arial" w:cs="Arial"/>
          <w:b/>
          <w:bCs/>
          <w:color w:val="000000"/>
          <w:u w:val="single"/>
          <w:lang w:val="es-ES_tradnl" w:eastAsia="es-ES"/>
        </w:rPr>
      </w:pPr>
    </w:p>
    <w:p w14:paraId="10B1E8D4" w14:textId="77777777" w:rsidR="00D2231E" w:rsidRPr="000F2096" w:rsidRDefault="00D2231E" w:rsidP="000F2096">
      <w:pPr>
        <w:spacing w:after="120" w:line="240" w:lineRule="auto"/>
        <w:jc w:val="both"/>
        <w:rPr>
          <w:rFonts w:ascii="Arial" w:hAnsi="Arial" w:cs="Arial"/>
          <w:color w:val="000000"/>
          <w:lang w:val="es-ES_tradnl" w:eastAsia="es-ES"/>
        </w:rPr>
      </w:pPr>
      <w:r w:rsidRPr="000F2096">
        <w:rPr>
          <w:rFonts w:ascii="Arial" w:hAnsi="Arial" w:cs="Arial"/>
          <w:b/>
          <w:bCs/>
          <w:color w:val="000000"/>
          <w:u w:val="single"/>
          <w:lang w:val="es-ES_tradnl" w:eastAsia="es-ES"/>
        </w:rPr>
        <w:t>5- OTRAS ALTERNATIVAS DISPONIBLES EN SU CASO.</w:t>
      </w:r>
      <w:r w:rsidRPr="000F2096">
        <w:rPr>
          <w:rFonts w:ascii="Arial" w:hAnsi="Arial" w:cs="Arial"/>
          <w:color w:val="000000"/>
          <w:lang w:val="es-ES_tradnl" w:eastAsia="es-ES"/>
        </w:rPr>
        <w:t xml:space="preserve"> </w:t>
      </w:r>
    </w:p>
    <w:p w14:paraId="143DCA76" w14:textId="77777777" w:rsidR="00D2231E" w:rsidRPr="000F2096" w:rsidRDefault="00D2231E" w:rsidP="000F2096">
      <w:pPr>
        <w:spacing w:after="120" w:line="240" w:lineRule="auto"/>
        <w:jc w:val="both"/>
        <w:rPr>
          <w:rFonts w:ascii="Arial" w:hAnsi="Arial" w:cs="Arial"/>
          <w:color w:val="000000"/>
          <w:lang w:eastAsia="es-ES"/>
        </w:rPr>
      </w:pPr>
      <w:r w:rsidRPr="000F2096">
        <w:rPr>
          <w:rFonts w:ascii="Arial" w:hAnsi="Arial" w:cs="Arial"/>
          <w:color w:val="000000"/>
          <w:lang w:eastAsia="es-ES"/>
        </w:rPr>
        <w:t>En la actualidad, la alternativa que existe es la cirugía.</w:t>
      </w:r>
      <w:r w:rsidR="00A73F69" w:rsidRPr="00A73F69">
        <w:rPr>
          <w:rFonts w:ascii="Arial" w:hAnsi="Arial" w:cs="Arial"/>
          <w:lang w:val="es-ES_tradnl"/>
        </w:rPr>
        <w:t xml:space="preserve"> </w:t>
      </w:r>
      <w:r w:rsidR="00A73F69" w:rsidRPr="007104EC">
        <w:rPr>
          <w:rFonts w:ascii="Arial" w:hAnsi="Arial" w:cs="Arial"/>
          <w:lang w:val="es-ES_tradnl"/>
        </w:rPr>
        <w:t>E</w:t>
      </w:r>
      <w:r w:rsidR="00A73F69" w:rsidRPr="007104EC">
        <w:rPr>
          <w:rFonts w:ascii="Arial" w:hAnsi="Arial" w:cs="Arial"/>
        </w:rPr>
        <w:t>l equipo de Cirujanos Vasculares ha considerado que la cirugía abierta no es una técnica indicada en su caso</w:t>
      </w:r>
      <w:r w:rsidR="00A73F69">
        <w:rPr>
          <w:rFonts w:ascii="Arial" w:hAnsi="Arial" w:cs="Arial"/>
        </w:rPr>
        <w:t>.</w:t>
      </w:r>
    </w:p>
    <w:p w14:paraId="218CC23F" w14:textId="77777777" w:rsidR="00D2231E" w:rsidRPr="000F2096" w:rsidRDefault="00D2231E" w:rsidP="000F2096">
      <w:pPr>
        <w:spacing w:after="120" w:line="240" w:lineRule="auto"/>
        <w:jc w:val="both"/>
        <w:rPr>
          <w:rFonts w:ascii="Arial" w:hAnsi="Arial" w:cs="Arial"/>
          <w:color w:val="000000"/>
          <w:lang w:eastAsia="es-ES"/>
        </w:rPr>
      </w:pPr>
    </w:p>
    <w:p w14:paraId="3004B943" w14:textId="77777777" w:rsidR="00D2231E" w:rsidRPr="000F2096" w:rsidRDefault="00D2231E" w:rsidP="000F2096">
      <w:pPr>
        <w:spacing w:after="120" w:line="240" w:lineRule="auto"/>
        <w:jc w:val="both"/>
        <w:rPr>
          <w:rFonts w:ascii="Arial" w:hAnsi="Arial" w:cs="Arial"/>
          <w:b/>
          <w:bCs/>
          <w:color w:val="000000"/>
          <w:u w:val="single"/>
          <w:lang w:val="es-ES_tradnl" w:eastAsia="es-ES"/>
        </w:rPr>
      </w:pPr>
      <w:r w:rsidRPr="000F2096">
        <w:rPr>
          <w:rFonts w:ascii="Arial" w:hAnsi="Arial" w:cs="Arial"/>
          <w:b/>
          <w:bCs/>
          <w:color w:val="000000"/>
          <w:u w:val="single"/>
          <w:lang w:val="es-ES_tradnl" w:eastAsia="es-ES"/>
        </w:rPr>
        <w:t>6-¿QUÉ RIESGOS TIENE?</w:t>
      </w:r>
    </w:p>
    <w:p w14:paraId="40441908" w14:textId="77777777" w:rsidR="004A0F3C" w:rsidRPr="000F2096" w:rsidRDefault="00D2231E" w:rsidP="000F2096">
      <w:pPr>
        <w:autoSpaceDE w:val="0"/>
        <w:autoSpaceDN w:val="0"/>
        <w:adjustRightInd w:val="0"/>
        <w:spacing w:after="120" w:line="240" w:lineRule="auto"/>
        <w:jc w:val="both"/>
        <w:rPr>
          <w:rFonts w:ascii="Arial" w:eastAsia="Times New Roman" w:hAnsi="Arial" w:cs="Arial"/>
          <w:color w:val="0070C0"/>
          <w:lang w:val="es-ES_tradnl" w:eastAsia="es-ES"/>
        </w:rPr>
      </w:pPr>
      <w:r w:rsidRPr="000F2096">
        <w:rPr>
          <w:rFonts w:ascii="Arial" w:hAnsi="Arial" w:cs="Arial"/>
          <w:color w:val="000000"/>
          <w:lang w:val="es-ES_tradnl" w:eastAsia="es-ES"/>
        </w:rPr>
        <w:t xml:space="preserve">Cualquier actuación médica tiene riesgos. La mayor parte de las veces los riesgos no se materializan, y la intervención no produce daños ni efectos secundarios indeseables. </w:t>
      </w:r>
      <w:r w:rsidR="004A0F3C" w:rsidRPr="000F2096">
        <w:rPr>
          <w:rFonts w:ascii="Arial" w:hAnsi="Arial" w:cs="Arial"/>
        </w:rPr>
        <w:t>Pero a veces no es así. Por eso es importante que usted conozca los riesgos que pueden aparecer en este proceso o intervención.</w:t>
      </w:r>
    </w:p>
    <w:p w14:paraId="0F810BA5" w14:textId="77777777" w:rsidR="004A0F3C" w:rsidRPr="000F2096" w:rsidRDefault="004A0F3C" w:rsidP="000F2096">
      <w:pPr>
        <w:spacing w:after="120" w:line="240" w:lineRule="auto"/>
        <w:jc w:val="both"/>
        <w:rPr>
          <w:rFonts w:ascii="Arial" w:hAnsi="Arial" w:cs="Arial"/>
          <w:color w:val="000000"/>
          <w:lang w:eastAsia="es-ES"/>
        </w:rPr>
      </w:pPr>
      <w:r w:rsidRPr="000F2096">
        <w:rPr>
          <w:rFonts w:ascii="Arial" w:hAnsi="Arial" w:cs="Arial"/>
          <w:color w:val="000000"/>
          <w:lang w:eastAsia="es-ES"/>
        </w:rPr>
        <w:t xml:space="preserve">A pesar de la adecuada elección de la técnica y de su correcta realización, pueden presentarse efectos indeseables: los comunes derivados de toda intervención, los debidos a la situación vital del paciente (diabetes, cardiopatía, hipertensión, edad avanzada, anemia, obesidad, etc.), y los específicos del procedimiento. </w:t>
      </w:r>
    </w:p>
    <w:p w14:paraId="64A87435" w14:textId="77777777" w:rsidR="004A0F3C" w:rsidRPr="000F2096" w:rsidRDefault="004A0F3C" w:rsidP="000F2096">
      <w:pPr>
        <w:spacing w:after="120" w:line="240" w:lineRule="auto"/>
        <w:jc w:val="both"/>
        <w:rPr>
          <w:rFonts w:ascii="Arial" w:hAnsi="Arial" w:cs="Arial"/>
          <w:color w:val="000000"/>
          <w:lang w:eastAsia="es-ES"/>
        </w:rPr>
      </w:pPr>
      <w:r w:rsidRPr="000F2096">
        <w:rPr>
          <w:rFonts w:ascii="Arial" w:hAnsi="Arial" w:cs="Arial"/>
          <w:color w:val="000000"/>
          <w:lang w:eastAsia="es-ES"/>
        </w:rPr>
        <w:t xml:space="preserve">Los beneficios que se pretenden conseguir con esta intervención superan los posibles riesgos que a continuación le exponemos: </w:t>
      </w:r>
    </w:p>
    <w:p w14:paraId="2D7F0918" w14:textId="77777777" w:rsidR="00A73F69" w:rsidRPr="00A73F69" w:rsidRDefault="00A73F69" w:rsidP="00A73F69">
      <w:pPr>
        <w:suppressAutoHyphens/>
        <w:spacing w:after="120" w:line="240" w:lineRule="auto"/>
        <w:jc w:val="both"/>
        <w:rPr>
          <w:rFonts w:ascii="Arial" w:hAnsi="Arial" w:cs="Arial"/>
          <w:b/>
          <w:u w:val="single"/>
        </w:rPr>
      </w:pPr>
      <w:r w:rsidRPr="00A73F69">
        <w:rPr>
          <w:rFonts w:ascii="Arial" w:hAnsi="Arial" w:cs="Arial"/>
          <w:b/>
          <w:u w:val="single"/>
        </w:rPr>
        <w:t xml:space="preserve">Riesgos: </w:t>
      </w:r>
    </w:p>
    <w:p w14:paraId="7D8CB083" w14:textId="77777777" w:rsidR="00A73F69" w:rsidRPr="007104EC" w:rsidRDefault="00A73F69" w:rsidP="00A73F69">
      <w:pPr>
        <w:spacing w:after="120" w:line="240" w:lineRule="auto"/>
        <w:jc w:val="both"/>
        <w:rPr>
          <w:rFonts w:ascii="Arial" w:hAnsi="Arial" w:cs="Arial"/>
        </w:rPr>
      </w:pPr>
      <w:r w:rsidRPr="007104EC">
        <w:rPr>
          <w:rFonts w:ascii="Arial" w:hAnsi="Arial" w:cs="Arial"/>
          <w:b/>
          <w:u w:val="single"/>
        </w:rPr>
        <w:t>Complicaciones locales</w:t>
      </w:r>
      <w:r w:rsidRPr="007104EC">
        <w:rPr>
          <w:rFonts w:ascii="Arial" w:hAnsi="Arial" w:cs="Arial"/>
        </w:rPr>
        <w:t>:</w:t>
      </w:r>
    </w:p>
    <w:p w14:paraId="195C86C8" w14:textId="77777777" w:rsidR="00A73F69" w:rsidRPr="007104EC" w:rsidRDefault="00A73F69" w:rsidP="00A73F69">
      <w:pPr>
        <w:numPr>
          <w:ilvl w:val="0"/>
          <w:numId w:val="10"/>
        </w:numPr>
        <w:suppressAutoHyphens/>
        <w:spacing w:after="120" w:line="240" w:lineRule="auto"/>
        <w:contextualSpacing/>
        <w:jc w:val="both"/>
        <w:rPr>
          <w:rFonts w:ascii="Arial" w:hAnsi="Arial" w:cs="Arial"/>
        </w:rPr>
      </w:pPr>
      <w:r w:rsidRPr="007104EC">
        <w:rPr>
          <w:rFonts w:ascii="Arial" w:hAnsi="Arial" w:cs="Arial"/>
          <w:b/>
        </w:rPr>
        <w:t>Frecuentes:</w:t>
      </w:r>
      <w:r w:rsidRPr="007104EC">
        <w:rPr>
          <w:rFonts w:ascii="Arial" w:hAnsi="Arial" w:cs="Arial"/>
        </w:rPr>
        <w:t xml:space="preserve"> Problemas secundarios en el lugar de acceso arterial a modo de hematomas y dolor local. Cicatrices si es necesario abordar las arterias quirúrgicamente.</w:t>
      </w:r>
    </w:p>
    <w:p w14:paraId="0DAB5D6F" w14:textId="77777777" w:rsidR="00A73F69" w:rsidRPr="007104EC" w:rsidRDefault="00A73F69" w:rsidP="00A73F69">
      <w:pPr>
        <w:numPr>
          <w:ilvl w:val="0"/>
          <w:numId w:val="10"/>
        </w:numPr>
        <w:suppressAutoHyphens/>
        <w:spacing w:after="120" w:line="240" w:lineRule="auto"/>
        <w:contextualSpacing/>
        <w:jc w:val="both"/>
        <w:rPr>
          <w:rFonts w:ascii="Arial" w:hAnsi="Arial" w:cs="Arial"/>
        </w:rPr>
      </w:pPr>
      <w:bookmarkStart w:id="1" w:name="_Hlk5917857"/>
      <w:r w:rsidRPr="007104EC">
        <w:rPr>
          <w:rFonts w:ascii="Arial" w:hAnsi="Arial" w:cs="Arial"/>
          <w:b/>
        </w:rPr>
        <w:t>Poco frecuentes</w:t>
      </w:r>
      <w:r w:rsidRPr="007104EC">
        <w:rPr>
          <w:rFonts w:ascii="Arial" w:hAnsi="Arial" w:cs="Arial"/>
        </w:rPr>
        <w:t xml:space="preserve">: </w:t>
      </w:r>
      <w:bookmarkEnd w:id="1"/>
      <w:r w:rsidRPr="007104EC">
        <w:rPr>
          <w:rFonts w:ascii="Arial" w:hAnsi="Arial" w:cs="Arial"/>
        </w:rPr>
        <w:t xml:space="preserve">Hemorragias.    </w:t>
      </w:r>
    </w:p>
    <w:p w14:paraId="022C1656" w14:textId="77777777" w:rsidR="00A73F69" w:rsidRPr="007104EC" w:rsidRDefault="00A73F69" w:rsidP="00A73F69">
      <w:pPr>
        <w:numPr>
          <w:ilvl w:val="0"/>
          <w:numId w:val="10"/>
        </w:numPr>
        <w:suppressAutoHyphens/>
        <w:spacing w:after="120" w:line="240" w:lineRule="auto"/>
        <w:contextualSpacing/>
        <w:jc w:val="both"/>
        <w:rPr>
          <w:rFonts w:ascii="Arial" w:hAnsi="Arial" w:cs="Arial"/>
        </w:rPr>
      </w:pPr>
      <w:r w:rsidRPr="007104EC">
        <w:rPr>
          <w:rFonts w:ascii="Arial" w:hAnsi="Arial" w:cs="Arial"/>
          <w:b/>
        </w:rPr>
        <w:t>Poco frecuentes</w:t>
      </w:r>
      <w:r w:rsidRPr="007104EC">
        <w:rPr>
          <w:rFonts w:ascii="Arial" w:hAnsi="Arial" w:cs="Arial"/>
        </w:rPr>
        <w:t>: Hematomas y de localización generalmente en ingles.</w:t>
      </w:r>
    </w:p>
    <w:p w14:paraId="70619EC1" w14:textId="77777777" w:rsidR="00A73F69" w:rsidRPr="007104EC" w:rsidRDefault="00A73F69" w:rsidP="00A73F69">
      <w:pPr>
        <w:numPr>
          <w:ilvl w:val="0"/>
          <w:numId w:val="10"/>
        </w:numPr>
        <w:suppressAutoHyphens/>
        <w:spacing w:after="120" w:line="240" w:lineRule="auto"/>
        <w:contextualSpacing/>
        <w:jc w:val="both"/>
        <w:rPr>
          <w:rFonts w:ascii="Arial" w:hAnsi="Arial" w:cs="Arial"/>
        </w:rPr>
      </w:pPr>
      <w:r w:rsidRPr="007104EC">
        <w:rPr>
          <w:rFonts w:ascii="Arial" w:hAnsi="Arial" w:cs="Arial"/>
          <w:b/>
        </w:rPr>
        <w:t>Poco frecuentes</w:t>
      </w:r>
      <w:r w:rsidRPr="007104EC">
        <w:rPr>
          <w:rFonts w:ascii="Arial" w:hAnsi="Arial" w:cs="Arial"/>
        </w:rPr>
        <w:t>: Es posible que se haga una lesión en la arteria o incluso que se rompa. Se produciría un hematoma o una hemorragia.</w:t>
      </w:r>
    </w:p>
    <w:p w14:paraId="6C145730" w14:textId="77777777" w:rsidR="00A73F69" w:rsidRPr="007104EC" w:rsidRDefault="00A73F69" w:rsidP="00A73F69">
      <w:pPr>
        <w:numPr>
          <w:ilvl w:val="0"/>
          <w:numId w:val="10"/>
        </w:numPr>
        <w:suppressAutoHyphens/>
        <w:spacing w:after="120" w:line="240" w:lineRule="auto"/>
        <w:contextualSpacing/>
        <w:jc w:val="both"/>
        <w:rPr>
          <w:rFonts w:ascii="Arial" w:hAnsi="Arial" w:cs="Arial"/>
        </w:rPr>
      </w:pPr>
      <w:r w:rsidRPr="007104EC">
        <w:rPr>
          <w:rFonts w:ascii="Arial" w:hAnsi="Arial" w:cs="Arial"/>
          <w:b/>
        </w:rPr>
        <w:t>Poco frecuentes:</w:t>
      </w:r>
      <w:r w:rsidRPr="007104EC">
        <w:rPr>
          <w:rFonts w:ascii="Arial" w:hAnsi="Arial" w:cs="Arial"/>
        </w:rPr>
        <w:t xml:space="preserve"> Disecciones u oclusiones de la arteria manipulada para introducir los dispositivos, dejando sin riego sanguíneo la pierna o el brazo, lo que precisará medicación anticoagulante o intervención quirúrgica para solucionar el problema.</w:t>
      </w:r>
    </w:p>
    <w:p w14:paraId="6361ADC4" w14:textId="77777777" w:rsidR="00A73F69" w:rsidRPr="007104EC" w:rsidRDefault="00A73F69" w:rsidP="00A73F69">
      <w:pPr>
        <w:numPr>
          <w:ilvl w:val="0"/>
          <w:numId w:val="10"/>
        </w:numPr>
        <w:suppressAutoHyphens/>
        <w:spacing w:after="120" w:line="240" w:lineRule="auto"/>
        <w:contextualSpacing/>
        <w:jc w:val="both"/>
        <w:rPr>
          <w:rFonts w:ascii="Arial" w:hAnsi="Arial" w:cs="Arial"/>
        </w:rPr>
      </w:pPr>
      <w:r w:rsidRPr="007104EC">
        <w:rPr>
          <w:rFonts w:ascii="Arial" w:hAnsi="Arial" w:cs="Arial"/>
          <w:b/>
        </w:rPr>
        <w:t>Poco frecuentes</w:t>
      </w:r>
      <w:r w:rsidRPr="007104EC">
        <w:rPr>
          <w:rFonts w:ascii="Arial" w:hAnsi="Arial" w:cs="Arial"/>
        </w:rPr>
        <w:t>: Puede hacerse una dilatación en la zona de la arteria pinchada (pseudoaneurisma).</w:t>
      </w:r>
    </w:p>
    <w:p w14:paraId="3554369C" w14:textId="77777777" w:rsidR="00A73F69" w:rsidRPr="007104EC" w:rsidRDefault="00A73F69" w:rsidP="00A73F69">
      <w:pPr>
        <w:numPr>
          <w:ilvl w:val="0"/>
          <w:numId w:val="10"/>
        </w:numPr>
        <w:suppressAutoHyphens/>
        <w:spacing w:after="120" w:line="240" w:lineRule="auto"/>
        <w:contextualSpacing/>
        <w:jc w:val="both"/>
        <w:rPr>
          <w:rFonts w:ascii="Arial" w:hAnsi="Arial" w:cs="Arial"/>
        </w:rPr>
      </w:pPr>
      <w:r w:rsidRPr="007104EC">
        <w:rPr>
          <w:rFonts w:ascii="Arial" w:hAnsi="Arial" w:cs="Arial"/>
          <w:b/>
        </w:rPr>
        <w:t>Poco frecuentes</w:t>
      </w:r>
      <w:r w:rsidRPr="007104EC">
        <w:rPr>
          <w:rFonts w:ascii="Arial" w:hAnsi="Arial" w:cs="Arial"/>
        </w:rPr>
        <w:t>: Pueden formarse trombos o desprenderse pequeños fragmentos de ateroma y hacer que deje de llegar sangre al brazo o a la mano o a nivel cerebral (embolización, isquemia).</w:t>
      </w:r>
    </w:p>
    <w:p w14:paraId="7ABFC28E" w14:textId="77777777" w:rsidR="00A73F69" w:rsidRPr="007104EC" w:rsidRDefault="00A73F69" w:rsidP="00A73F69">
      <w:pPr>
        <w:numPr>
          <w:ilvl w:val="0"/>
          <w:numId w:val="10"/>
        </w:numPr>
        <w:suppressAutoHyphens/>
        <w:spacing w:after="120" w:line="240" w:lineRule="auto"/>
        <w:contextualSpacing/>
        <w:jc w:val="both"/>
        <w:rPr>
          <w:rFonts w:ascii="Arial" w:hAnsi="Arial" w:cs="Arial"/>
        </w:rPr>
      </w:pPr>
      <w:r w:rsidRPr="007104EC">
        <w:rPr>
          <w:rFonts w:ascii="Arial" w:hAnsi="Arial" w:cs="Arial"/>
          <w:b/>
        </w:rPr>
        <w:t>Poco frecuentes</w:t>
      </w:r>
      <w:r w:rsidRPr="007104EC">
        <w:rPr>
          <w:rFonts w:ascii="Arial" w:hAnsi="Arial" w:cs="Arial"/>
        </w:rPr>
        <w:t>: Infección.</w:t>
      </w:r>
      <w:r w:rsidRPr="007104EC">
        <w:rPr>
          <w:rFonts w:ascii="Arial" w:hAnsi="Arial" w:cs="Arial"/>
          <w:b/>
        </w:rPr>
        <w:t xml:space="preserve"> </w:t>
      </w:r>
    </w:p>
    <w:p w14:paraId="2997B128" w14:textId="77777777" w:rsidR="00A73F69" w:rsidRDefault="00A73F69" w:rsidP="00A73F69">
      <w:pPr>
        <w:suppressAutoHyphens/>
        <w:spacing w:after="120" w:line="240" w:lineRule="auto"/>
        <w:jc w:val="both"/>
        <w:rPr>
          <w:rFonts w:ascii="Arial" w:hAnsi="Arial" w:cs="Arial"/>
          <w:b/>
          <w:u w:val="single"/>
        </w:rPr>
      </w:pPr>
    </w:p>
    <w:p w14:paraId="3B7410D7" w14:textId="77777777" w:rsidR="00A73F69" w:rsidRPr="007104EC" w:rsidRDefault="00A73F69" w:rsidP="00A73F69">
      <w:pPr>
        <w:suppressAutoHyphens/>
        <w:spacing w:after="120" w:line="240" w:lineRule="auto"/>
        <w:jc w:val="both"/>
        <w:rPr>
          <w:rFonts w:ascii="Arial" w:hAnsi="Arial" w:cs="Arial"/>
          <w:b/>
        </w:rPr>
      </w:pPr>
      <w:bookmarkStart w:id="2" w:name="_Hlk6571676"/>
      <w:r w:rsidRPr="007104EC">
        <w:rPr>
          <w:rFonts w:ascii="Arial" w:hAnsi="Arial" w:cs="Arial"/>
          <w:b/>
          <w:u w:val="single"/>
        </w:rPr>
        <w:t>Complicaciones derivadas del uso de contrastes radiológicos</w:t>
      </w:r>
      <w:r w:rsidRPr="007104EC">
        <w:rPr>
          <w:rFonts w:ascii="Arial" w:hAnsi="Arial" w:cs="Arial"/>
          <w:b/>
        </w:rPr>
        <w:t>:</w:t>
      </w:r>
    </w:p>
    <w:p w14:paraId="6EB6E29E" w14:textId="77777777" w:rsidR="00A73F69" w:rsidRPr="007104EC" w:rsidRDefault="00A73F69" w:rsidP="00A73F69">
      <w:pPr>
        <w:suppressAutoHyphens/>
        <w:spacing w:after="120" w:line="240" w:lineRule="auto"/>
        <w:jc w:val="both"/>
        <w:rPr>
          <w:rFonts w:ascii="Arial" w:hAnsi="Arial" w:cs="Arial"/>
          <w:b/>
        </w:rPr>
      </w:pPr>
      <w:r w:rsidRPr="007104EC">
        <w:rPr>
          <w:rFonts w:ascii="Arial" w:hAnsi="Arial" w:cs="Arial"/>
          <w:b/>
        </w:rPr>
        <w:t>Son poco frecuentes</w:t>
      </w:r>
      <w:r w:rsidRPr="007104EC">
        <w:rPr>
          <w:rFonts w:ascii="Arial" w:hAnsi="Arial" w:cs="Arial"/>
        </w:rPr>
        <w:t>:</w:t>
      </w:r>
    </w:p>
    <w:bookmarkEnd w:id="2"/>
    <w:p w14:paraId="7920B16B" w14:textId="77777777" w:rsidR="00A73F69" w:rsidRPr="007104EC" w:rsidRDefault="00A73F69" w:rsidP="00A73F69">
      <w:pPr>
        <w:numPr>
          <w:ilvl w:val="0"/>
          <w:numId w:val="11"/>
        </w:numPr>
        <w:suppressAutoHyphens/>
        <w:spacing w:after="120" w:line="240" w:lineRule="auto"/>
        <w:contextualSpacing/>
        <w:jc w:val="both"/>
        <w:rPr>
          <w:rFonts w:ascii="Arial" w:hAnsi="Arial" w:cs="Arial"/>
        </w:rPr>
      </w:pPr>
      <w:r w:rsidRPr="007104EC">
        <w:rPr>
          <w:rFonts w:ascii="Arial" w:hAnsi="Arial" w:cs="Arial"/>
        </w:rPr>
        <w:lastRenderedPageBreak/>
        <w:t>Fracaso del riñón, que es el encargado de eliminar y depurar el contraste del cuerpo después de la prueba. Suele ser reversible. En algunas ocasiones muy raras puede provocar una insuficiencia renal irreversible que haga necesaria la diálisis.</w:t>
      </w:r>
    </w:p>
    <w:p w14:paraId="764356F8" w14:textId="77777777" w:rsidR="00A73F69" w:rsidRPr="007104EC" w:rsidRDefault="00A73F69" w:rsidP="00A73F69">
      <w:pPr>
        <w:numPr>
          <w:ilvl w:val="0"/>
          <w:numId w:val="11"/>
        </w:numPr>
        <w:suppressAutoHyphens/>
        <w:spacing w:after="120" w:line="240" w:lineRule="auto"/>
        <w:contextualSpacing/>
        <w:jc w:val="both"/>
        <w:rPr>
          <w:rFonts w:ascii="Arial" w:hAnsi="Arial" w:cs="Arial"/>
        </w:rPr>
      </w:pPr>
      <w:r w:rsidRPr="007104EC">
        <w:rPr>
          <w:rFonts w:ascii="Arial" w:hAnsi="Arial" w:cs="Arial"/>
        </w:rPr>
        <w:t>Pueden producirse reacciones alérgicas al contraste, desde leves (picores o    enrojecimiento de la piel) hasta muy graves (shock anafiláctico). En todas las intervenciones para llevar más sangre a los brazos siempre existe un riesgo posible de amputación de extremidad. Varía según la situación inicial preoperatoria, los hallazgos durante la operación y las posibles complicaciones.</w:t>
      </w:r>
    </w:p>
    <w:p w14:paraId="106C671A" w14:textId="77777777" w:rsidR="00A73F69" w:rsidRDefault="00A73F69" w:rsidP="00A73F69">
      <w:pPr>
        <w:suppressAutoHyphens/>
        <w:spacing w:after="120" w:line="240" w:lineRule="auto"/>
        <w:jc w:val="both"/>
        <w:rPr>
          <w:rFonts w:ascii="Arial" w:hAnsi="Arial" w:cs="Arial"/>
        </w:rPr>
      </w:pPr>
    </w:p>
    <w:p w14:paraId="29BBFF6D" w14:textId="77777777" w:rsidR="004A0F3C" w:rsidRPr="000F2096" w:rsidRDefault="004A0F3C" w:rsidP="000F2096">
      <w:pPr>
        <w:spacing w:after="120" w:line="240" w:lineRule="auto"/>
        <w:jc w:val="both"/>
        <w:rPr>
          <w:rFonts w:ascii="Arial" w:eastAsia="Times New Roman" w:hAnsi="Arial" w:cs="Arial"/>
          <w:b/>
          <w:u w:val="single"/>
          <w:lang w:eastAsia="es-ES"/>
        </w:rPr>
      </w:pPr>
      <w:r w:rsidRPr="000F2096">
        <w:rPr>
          <w:rFonts w:ascii="Arial" w:eastAsia="Times New Roman" w:hAnsi="Arial" w:cs="Arial"/>
          <w:b/>
          <w:u w:val="single"/>
          <w:lang w:eastAsia="es-ES"/>
        </w:rPr>
        <w:t>Riesgos más graves</w:t>
      </w:r>
    </w:p>
    <w:p w14:paraId="2C42CE2B" w14:textId="77777777" w:rsidR="004A0F3C" w:rsidRPr="000F2096" w:rsidRDefault="004A0F3C" w:rsidP="000F2096">
      <w:pPr>
        <w:numPr>
          <w:ilvl w:val="0"/>
          <w:numId w:val="9"/>
        </w:numPr>
        <w:suppressAutoHyphens/>
        <w:spacing w:after="120" w:line="240" w:lineRule="auto"/>
        <w:jc w:val="both"/>
        <w:rPr>
          <w:rFonts w:ascii="Arial" w:hAnsi="Arial" w:cs="Arial"/>
        </w:rPr>
      </w:pPr>
      <w:r w:rsidRPr="000F2096">
        <w:rPr>
          <w:rFonts w:ascii="Arial" w:hAnsi="Arial" w:cs="Arial"/>
        </w:rPr>
        <w:t>En todas las intervenciones en las que se manipulan arterias de las extremidades  siempre existe un riesgo posible de amputación de la misma en relación con las complicaciones descritas. Varía según la situación inicial preoperatoria, los hallazgos durante la operación y las posibles complicaciones.</w:t>
      </w:r>
    </w:p>
    <w:p w14:paraId="19EC0BBC" w14:textId="77777777" w:rsidR="004A0F3C" w:rsidRPr="000F2096" w:rsidRDefault="004A0F3C" w:rsidP="000F2096">
      <w:pPr>
        <w:pStyle w:val="Prrafodelista"/>
        <w:widowControl/>
        <w:numPr>
          <w:ilvl w:val="0"/>
          <w:numId w:val="9"/>
        </w:numPr>
        <w:autoSpaceDE/>
        <w:autoSpaceDN/>
        <w:spacing w:after="120"/>
        <w:contextualSpacing/>
        <w:rPr>
          <w:rFonts w:ascii="Arial" w:hAnsi="Arial" w:cs="Arial"/>
          <w:lang w:val="es-ES"/>
        </w:rPr>
      </w:pPr>
      <w:r w:rsidRPr="000F2096">
        <w:rPr>
          <w:rFonts w:ascii="Arial" w:hAnsi="Arial" w:cs="Arial"/>
          <w:lang w:val="es-ES"/>
        </w:rPr>
        <w:t>La frecuencia de complicaciones generales es baja, pero pueden existir alteraciones neurológicas, parada cardiorrespiratoria e incluso muerte.</w:t>
      </w:r>
    </w:p>
    <w:p w14:paraId="0F8AE30C" w14:textId="77777777" w:rsidR="004A0F3C" w:rsidRPr="000F2096" w:rsidRDefault="004A0F3C" w:rsidP="000F2096">
      <w:pPr>
        <w:spacing w:after="120" w:line="240" w:lineRule="auto"/>
        <w:jc w:val="both"/>
        <w:rPr>
          <w:rFonts w:ascii="Arial" w:eastAsia="Times New Roman" w:hAnsi="Arial" w:cs="Arial"/>
          <w:lang w:eastAsia="es-ES"/>
        </w:rPr>
      </w:pPr>
    </w:p>
    <w:p w14:paraId="5E34FC3A" w14:textId="77777777" w:rsidR="004A0F3C" w:rsidRPr="000F2096" w:rsidRDefault="004A0F3C" w:rsidP="000F2096">
      <w:pPr>
        <w:spacing w:after="120" w:line="240" w:lineRule="auto"/>
        <w:jc w:val="both"/>
        <w:rPr>
          <w:rFonts w:ascii="Arial" w:eastAsia="Times New Roman" w:hAnsi="Arial" w:cs="Arial"/>
          <w:b/>
          <w:bCs/>
          <w:u w:val="single"/>
          <w:lang w:val="es-ES_tradnl" w:eastAsia="es-ES"/>
        </w:rPr>
      </w:pPr>
      <w:r w:rsidRPr="000F2096">
        <w:rPr>
          <w:rFonts w:ascii="Arial" w:eastAsia="Times New Roman" w:hAnsi="Arial" w:cs="Arial"/>
          <w:b/>
          <w:bCs/>
          <w:u w:val="single"/>
          <w:lang w:val="es-ES_tradnl" w:eastAsia="es-ES"/>
        </w:rPr>
        <w:t>Riesgos específicos de uso de RX</w:t>
      </w:r>
    </w:p>
    <w:p w14:paraId="31BD381B" w14:textId="77777777" w:rsidR="004A0F3C" w:rsidRPr="000F2096" w:rsidRDefault="004A0F3C" w:rsidP="000F2096">
      <w:pPr>
        <w:spacing w:after="120" w:line="240" w:lineRule="auto"/>
        <w:jc w:val="both"/>
        <w:rPr>
          <w:rFonts w:ascii="Arial" w:eastAsia="Times New Roman" w:hAnsi="Arial" w:cs="Arial"/>
          <w:lang w:eastAsia="es-ES"/>
        </w:rPr>
      </w:pPr>
      <w:r w:rsidRPr="000F2096">
        <w:rPr>
          <w:rFonts w:ascii="Arial" w:eastAsia="Times New Roman" w:hAnsi="Arial" w:cs="Arial"/>
          <w:lang w:eastAsia="es-ES"/>
        </w:rPr>
        <w:t>Se le ha indicado un procedimiento en el que se utilizan rayos X. El riesgo potencial de la radiación incluye:</w:t>
      </w:r>
    </w:p>
    <w:p w14:paraId="431E2106" w14:textId="77777777" w:rsidR="004A0F3C" w:rsidRPr="000F2096" w:rsidRDefault="004A0F3C" w:rsidP="000F2096">
      <w:pPr>
        <w:spacing w:after="120" w:line="240" w:lineRule="auto"/>
        <w:jc w:val="both"/>
        <w:rPr>
          <w:rFonts w:ascii="Arial" w:eastAsia="Times New Roman" w:hAnsi="Arial" w:cs="Arial"/>
          <w:lang w:eastAsia="es-ES"/>
        </w:rPr>
      </w:pPr>
      <w:r w:rsidRPr="000F2096">
        <w:rPr>
          <w:rFonts w:ascii="Arial" w:eastAsia="Times New Roman" w:hAnsi="Arial" w:cs="Arial"/>
          <w:lang w:eastAsia="es-ES"/>
        </w:rPr>
        <w:t>Una ligera elevación del riesgo de padecer cáncer dentro de algunos años. este riesgo es menor del 0.5%, por lo que se puede considerar muy bajo en comparación con la incidencia normal del cáncer en la población, que es del 33% para mujeres y del 50% para hombres, de acuerdo a la Sociedad Americana de Cáncer.</w:t>
      </w:r>
    </w:p>
    <w:p w14:paraId="75E5CC60" w14:textId="77777777" w:rsidR="004A0F3C" w:rsidRPr="000F2096" w:rsidRDefault="004A0F3C" w:rsidP="000F2096">
      <w:pPr>
        <w:spacing w:after="120" w:line="240" w:lineRule="auto"/>
        <w:jc w:val="both"/>
        <w:rPr>
          <w:rFonts w:ascii="Arial" w:eastAsia="Times New Roman" w:hAnsi="Arial" w:cs="Arial"/>
          <w:lang w:eastAsia="es-ES"/>
        </w:rPr>
      </w:pPr>
      <w:r w:rsidRPr="000F2096">
        <w:rPr>
          <w:rFonts w:ascii="Arial" w:eastAsia="Times New Roman" w:hAnsi="Arial" w:cs="Arial"/>
          <w:lang w:eastAsia="es-ES"/>
        </w:rPr>
        <w:t>Por la complejidad  del mismo es posible que se tengan que emplear unos niveles altos de radiación, por lo que existe un riesgo potencial que puede incluir lesiones en piel. Su frecuencia es baja pero en algunos casos se ha detectado desde enrojecimiento y quemaduras a ulceraciones severas, así como depilación (temporal o permanente). La posibilidad de que aparezcan depende de la dificultad del procedimiento y de su sensibilidad a la radiación debida a procedimientos previos, enfermedades o predisposición genética. Usted y su familia serán advertidos si se usan unos niveles altos de radiación durante la realización del procedimiento. Si esto ocurriera recibirá instrucciones para que usted o un familiar compruebe la posible aparición de los efectos mencionados y sea posible realizarle un seguimiento.</w:t>
      </w:r>
    </w:p>
    <w:p w14:paraId="0BDE7FFB" w14:textId="77777777" w:rsidR="004A0F3C" w:rsidRPr="000F2096" w:rsidRDefault="004A0F3C" w:rsidP="000F2096">
      <w:pPr>
        <w:spacing w:after="120" w:line="240" w:lineRule="auto"/>
        <w:jc w:val="both"/>
        <w:rPr>
          <w:rFonts w:ascii="Arial" w:eastAsia="Times New Roman" w:hAnsi="Arial" w:cs="Arial"/>
          <w:b/>
          <w:bCs/>
          <w:u w:val="single"/>
          <w:lang w:val="es-ES_tradnl" w:eastAsia="es-ES"/>
        </w:rPr>
      </w:pPr>
      <w:r w:rsidRPr="000F2096">
        <w:rPr>
          <w:rFonts w:ascii="Arial" w:eastAsia="Times New Roman" w:hAnsi="Arial" w:cs="Arial"/>
          <w:b/>
          <w:bCs/>
          <w:u w:val="single"/>
          <w:lang w:val="es-ES_tradnl" w:eastAsia="es-ES"/>
        </w:rPr>
        <w:t xml:space="preserve">Riesgos personalizados </w:t>
      </w:r>
    </w:p>
    <w:p w14:paraId="71E07275" w14:textId="77777777" w:rsidR="004A0F3C" w:rsidRPr="000F2096" w:rsidRDefault="004A0F3C" w:rsidP="000F2096">
      <w:pPr>
        <w:pStyle w:val="Sangra2detindependiente1"/>
        <w:tabs>
          <w:tab w:val="right" w:leader="dot" w:pos="9072"/>
        </w:tabs>
        <w:spacing w:after="120"/>
        <w:ind w:firstLine="0"/>
        <w:rPr>
          <w:rFonts w:cs="Arial"/>
          <w:sz w:val="22"/>
          <w:szCs w:val="22"/>
        </w:rPr>
      </w:pPr>
      <w:r w:rsidRPr="000F2096">
        <w:rPr>
          <w:rFonts w:cs="Arial"/>
          <w:sz w:val="22"/>
          <w:szCs w:val="22"/>
        </w:rPr>
        <w:t>Además de los riesgos anteriormente citados por la/s enfermedad/es que padece puede presentar otras complicaciones</w:t>
      </w:r>
      <w:r w:rsidRPr="000F2096">
        <w:rPr>
          <w:rFonts w:cs="Arial"/>
          <w:sz w:val="22"/>
          <w:szCs w:val="22"/>
        </w:rPr>
        <w:tab/>
        <w:t xml:space="preserve"> .</w:t>
      </w:r>
    </w:p>
    <w:p w14:paraId="4A93EE23" w14:textId="77777777" w:rsidR="004A0F3C" w:rsidRPr="000F2096" w:rsidRDefault="004A0F3C" w:rsidP="000F2096">
      <w:pPr>
        <w:tabs>
          <w:tab w:val="right" w:leader="dot" w:pos="9072"/>
        </w:tabs>
        <w:spacing w:after="120" w:line="240" w:lineRule="auto"/>
        <w:jc w:val="both"/>
        <w:rPr>
          <w:rFonts w:ascii="Arial" w:hAnsi="Arial" w:cs="Arial"/>
          <w:lang w:val="es-ES_tradnl"/>
        </w:rPr>
      </w:pPr>
      <w:r w:rsidRPr="000F2096">
        <w:rPr>
          <w:rFonts w:ascii="Arial" w:hAnsi="Arial" w:cs="Arial"/>
          <w:lang w:val="es-ES_tradnl"/>
        </w:rPr>
        <w:t>Las complicaciones pueden hacer imprescindible nuevas intervenciones quirúrgicas para solucionarlas. Si se presentasen, Vd. y/o sus familiares serían informados tan pronto fuera posible, tanto de la complicación como de las medidas que se propongan o adopten para intentar resolverla</w:t>
      </w:r>
      <w:r w:rsidRPr="000F2096">
        <w:rPr>
          <w:rFonts w:ascii="Arial" w:hAnsi="Arial" w:cs="Arial"/>
          <w:color w:val="000000"/>
          <w:lang w:eastAsia="es-ES"/>
        </w:rPr>
        <w:t>.</w:t>
      </w:r>
    </w:p>
    <w:p w14:paraId="28238377" w14:textId="77777777" w:rsidR="00D2231E" w:rsidRPr="000F2096" w:rsidRDefault="00D2231E" w:rsidP="000F2096">
      <w:pPr>
        <w:spacing w:after="120" w:line="240" w:lineRule="auto"/>
        <w:jc w:val="both"/>
        <w:rPr>
          <w:rFonts w:ascii="Arial" w:hAnsi="Arial" w:cs="Arial"/>
          <w:color w:val="000000"/>
          <w:lang w:eastAsia="es-ES"/>
        </w:rPr>
      </w:pPr>
    </w:p>
    <w:p w14:paraId="75774265" w14:textId="77777777" w:rsidR="00D2231E" w:rsidRPr="000F2096" w:rsidRDefault="00D2231E" w:rsidP="000F2096">
      <w:pPr>
        <w:spacing w:after="120" w:line="240" w:lineRule="auto"/>
        <w:jc w:val="both"/>
        <w:rPr>
          <w:rFonts w:ascii="Arial" w:hAnsi="Arial" w:cs="Arial"/>
          <w:b/>
          <w:bCs/>
          <w:color w:val="000000"/>
          <w:u w:val="single"/>
          <w:lang w:val="es-ES_tradnl" w:eastAsia="es-ES"/>
        </w:rPr>
      </w:pPr>
      <w:r w:rsidRPr="000F2096">
        <w:rPr>
          <w:rFonts w:ascii="Arial" w:hAnsi="Arial" w:cs="Arial"/>
          <w:b/>
          <w:bCs/>
          <w:color w:val="000000"/>
          <w:u w:val="single"/>
          <w:lang w:val="es-ES_tradnl" w:eastAsia="es-ES"/>
        </w:rPr>
        <w:t>7-¿QUIÉN ME LO VA HACER?</w:t>
      </w:r>
    </w:p>
    <w:p w14:paraId="3BA578D7" w14:textId="77777777" w:rsidR="00E640CE" w:rsidRPr="00E640CE" w:rsidRDefault="00E640CE" w:rsidP="00E640CE">
      <w:pPr>
        <w:jc w:val="both"/>
        <w:rPr>
          <w:rFonts w:ascii="Arial" w:eastAsia="Times New Roman" w:hAnsi="Arial" w:cs="Arial"/>
          <w:color w:val="000000"/>
          <w:lang w:val="es-ES_tradnl" w:eastAsia="es-ES"/>
        </w:rPr>
      </w:pPr>
      <w:r w:rsidRPr="00E640CE">
        <w:rPr>
          <w:rFonts w:ascii="Arial" w:eastAsia="Times New Roman" w:hAnsi="Arial" w:cs="Arial"/>
          <w:color w:val="000000"/>
          <w:lang w:val="es-ES_tradnl" w:eastAsia="es-ES"/>
        </w:rPr>
        <w:t xml:space="preserve">Será realizado por los Cirujanos Cardiovasculares de…… </w:t>
      </w:r>
    </w:p>
    <w:p w14:paraId="25299671" w14:textId="77777777" w:rsidR="00D2231E" w:rsidRPr="000F2096" w:rsidRDefault="00D2231E" w:rsidP="000F2096">
      <w:pPr>
        <w:spacing w:after="120" w:line="240" w:lineRule="auto"/>
        <w:jc w:val="both"/>
        <w:rPr>
          <w:rFonts w:ascii="Arial" w:hAnsi="Arial" w:cs="Arial"/>
          <w:b/>
          <w:bCs/>
          <w:color w:val="000000"/>
          <w:u w:val="single"/>
          <w:lang w:val="es-ES_tradnl" w:eastAsia="es-ES"/>
        </w:rPr>
      </w:pPr>
    </w:p>
    <w:p w14:paraId="477D2FF6" w14:textId="77777777" w:rsidR="00D2231E" w:rsidRPr="000F2096" w:rsidRDefault="00D2231E" w:rsidP="000F2096">
      <w:pPr>
        <w:spacing w:after="120" w:line="240" w:lineRule="auto"/>
        <w:jc w:val="both"/>
        <w:rPr>
          <w:rFonts w:ascii="Arial" w:hAnsi="Arial" w:cs="Arial"/>
          <w:b/>
          <w:bCs/>
          <w:color w:val="000000"/>
          <w:u w:val="single"/>
          <w:lang w:val="es-ES_tradnl" w:eastAsia="es-ES"/>
        </w:rPr>
      </w:pPr>
      <w:r w:rsidRPr="000F2096">
        <w:rPr>
          <w:rFonts w:ascii="Arial" w:hAnsi="Arial" w:cs="Arial"/>
          <w:b/>
          <w:bCs/>
          <w:color w:val="000000"/>
          <w:u w:val="single"/>
          <w:lang w:val="es-ES_tradnl" w:eastAsia="es-ES"/>
        </w:rPr>
        <w:lastRenderedPageBreak/>
        <w:t xml:space="preserve">8- EFECTOS DE LA NO REALIZACIÓN: </w:t>
      </w:r>
    </w:p>
    <w:p w14:paraId="28A5D213" w14:textId="77777777" w:rsidR="00D2231E" w:rsidRPr="000F2096" w:rsidRDefault="00D2231E" w:rsidP="000F2096">
      <w:pPr>
        <w:keepNext/>
        <w:spacing w:after="120" w:line="240" w:lineRule="auto"/>
        <w:jc w:val="both"/>
        <w:outlineLvl w:val="2"/>
        <w:rPr>
          <w:rFonts w:ascii="Arial" w:hAnsi="Arial" w:cs="Arial"/>
          <w:bCs/>
          <w:color w:val="000000"/>
          <w:lang w:val="es-ES_tradnl" w:eastAsia="es-ES"/>
        </w:rPr>
      </w:pPr>
      <w:r w:rsidRPr="000F2096">
        <w:rPr>
          <w:rFonts w:ascii="Arial" w:hAnsi="Arial" w:cs="Arial"/>
          <w:bCs/>
          <w:color w:val="000000"/>
          <w:lang w:val="es-ES_tradnl" w:eastAsia="es-ES"/>
        </w:rPr>
        <w:t xml:space="preserve">La no realización de este procedimiento supone dejar </w:t>
      </w:r>
      <w:r w:rsidRPr="000F2096">
        <w:rPr>
          <w:rFonts w:ascii="Arial" w:hAnsi="Arial" w:cs="Arial"/>
          <w:color w:val="000000"/>
        </w:rPr>
        <w:t xml:space="preserve">la enfermedad a su evolución natural. </w:t>
      </w:r>
      <w:r w:rsidR="00AC3171">
        <w:rPr>
          <w:rFonts w:ascii="Arial" w:hAnsi="Arial" w:cs="Arial"/>
          <w:color w:val="000000"/>
        </w:rPr>
        <w:t xml:space="preserve">Persistirá la hemorragia o no se reducirá el tumor, malformación o aneurisma. </w:t>
      </w:r>
    </w:p>
    <w:p w14:paraId="7C78F758" w14:textId="77777777" w:rsidR="00D2231E" w:rsidRPr="000F2096" w:rsidRDefault="00D2231E" w:rsidP="000F2096">
      <w:pPr>
        <w:keepNext/>
        <w:spacing w:after="120" w:line="240" w:lineRule="auto"/>
        <w:jc w:val="both"/>
        <w:outlineLvl w:val="2"/>
        <w:rPr>
          <w:rFonts w:ascii="Arial" w:hAnsi="Arial" w:cs="Arial"/>
          <w:bCs/>
          <w:color w:val="000000"/>
          <w:lang w:val="es-ES_tradnl" w:eastAsia="es-ES"/>
        </w:rPr>
      </w:pPr>
    </w:p>
    <w:p w14:paraId="47B5E002" w14:textId="77777777" w:rsidR="00D2231E" w:rsidRPr="000F2096" w:rsidRDefault="00D2231E" w:rsidP="000F2096">
      <w:pPr>
        <w:keepNext/>
        <w:spacing w:after="120" w:line="240" w:lineRule="auto"/>
        <w:jc w:val="both"/>
        <w:outlineLvl w:val="0"/>
        <w:rPr>
          <w:rFonts w:ascii="Arial" w:hAnsi="Arial" w:cs="Arial"/>
          <w:b/>
          <w:color w:val="000000"/>
          <w:u w:val="single"/>
          <w:lang w:val="es-ES_tradnl" w:eastAsia="es-ES"/>
        </w:rPr>
      </w:pPr>
      <w:r w:rsidRPr="000F2096">
        <w:rPr>
          <w:rFonts w:ascii="Arial" w:hAnsi="Arial" w:cs="Arial"/>
          <w:b/>
          <w:color w:val="000000"/>
          <w:u w:val="single"/>
          <w:lang w:val="es-ES_tradnl" w:eastAsia="es-ES"/>
        </w:rPr>
        <w:t>9-EN CUALQUIER CASO, QUIERO QUE SE RESPETEN LAS SIGUIENTES OBJECIONES</w:t>
      </w:r>
    </w:p>
    <w:p w14:paraId="275F7C14" w14:textId="77777777" w:rsidR="004A0F3C" w:rsidRPr="000F2096" w:rsidRDefault="004A0F3C" w:rsidP="000F2096">
      <w:pPr>
        <w:keepNext/>
        <w:spacing w:after="120" w:line="240" w:lineRule="auto"/>
        <w:jc w:val="both"/>
        <w:outlineLvl w:val="0"/>
        <w:rPr>
          <w:rFonts w:ascii="Arial" w:eastAsia="Arial Unicode MS" w:hAnsi="Arial" w:cs="Arial"/>
          <w:lang w:val="es-ES_tradnl" w:eastAsia="es-ES"/>
        </w:rPr>
      </w:pPr>
      <w:r w:rsidRPr="000F2096">
        <w:rPr>
          <w:rFonts w:ascii="Arial" w:eastAsia="Arial Unicode MS" w:hAnsi="Arial" w:cs="Arial"/>
          <w:lang w:val="es-ES_tradnl" w:eastAsia="es-ES"/>
        </w:rPr>
        <w:t>………………………………………………………………………………………………</w:t>
      </w:r>
      <w:r w:rsidR="00071314">
        <w:rPr>
          <w:rFonts w:ascii="Arial" w:eastAsia="Arial Unicode MS" w:hAnsi="Arial" w:cs="Arial"/>
          <w:lang w:val="es-ES_tradnl" w:eastAsia="es-ES"/>
        </w:rPr>
        <w:t>…………………………………………………………………………………………………………………………</w:t>
      </w:r>
    </w:p>
    <w:p w14:paraId="1527CC75" w14:textId="77777777" w:rsidR="004A0F3C" w:rsidRPr="000F2096" w:rsidRDefault="004A0F3C" w:rsidP="000F2096">
      <w:pPr>
        <w:keepNext/>
        <w:spacing w:after="120" w:line="240" w:lineRule="auto"/>
        <w:jc w:val="both"/>
        <w:outlineLvl w:val="0"/>
        <w:rPr>
          <w:rFonts w:ascii="Arial" w:eastAsia="Arial Unicode MS" w:hAnsi="Arial" w:cs="Arial"/>
          <w:b/>
          <w:color w:val="000000"/>
          <w:u w:val="single"/>
          <w:lang w:val="es-ES_tradnl" w:eastAsia="es-ES"/>
        </w:rPr>
      </w:pPr>
    </w:p>
    <w:p w14:paraId="32DB5908" w14:textId="77777777" w:rsidR="00637E54" w:rsidRPr="000F2096" w:rsidRDefault="00D2231E" w:rsidP="000F2096">
      <w:pPr>
        <w:spacing w:after="120" w:line="240" w:lineRule="auto"/>
        <w:jc w:val="both"/>
        <w:rPr>
          <w:rFonts w:ascii="Arial" w:hAnsi="Arial" w:cs="Arial"/>
          <w:b/>
          <w:color w:val="000000"/>
          <w:u w:val="single"/>
          <w:lang w:val="es-ES_tradnl"/>
        </w:rPr>
      </w:pPr>
      <w:r w:rsidRPr="000F2096">
        <w:rPr>
          <w:rFonts w:ascii="Arial" w:hAnsi="Arial" w:cs="Arial"/>
          <w:b/>
          <w:color w:val="000000"/>
          <w:u w:val="single"/>
          <w:lang w:val="es-ES_tradnl"/>
        </w:rPr>
        <w:t>10.- OTRAS CUESTIONES PARA LAS QUE PEDIMOS SU CONSENTIMIENTO</w:t>
      </w:r>
    </w:p>
    <w:p w14:paraId="23F3480C" w14:textId="77777777" w:rsidR="004A0F3C" w:rsidRPr="000F2096" w:rsidRDefault="004A0F3C" w:rsidP="00071314">
      <w:pPr>
        <w:pStyle w:val="Prrafodelista"/>
        <w:widowControl/>
        <w:numPr>
          <w:ilvl w:val="0"/>
          <w:numId w:val="12"/>
        </w:numPr>
        <w:adjustRightInd w:val="0"/>
        <w:spacing w:after="120"/>
        <w:contextualSpacing/>
        <w:rPr>
          <w:rFonts w:ascii="Arial" w:hAnsi="Arial" w:cs="Arial"/>
          <w:lang w:val="es-ES"/>
        </w:rPr>
      </w:pPr>
      <w:r w:rsidRPr="000F2096">
        <w:rPr>
          <w:rFonts w:ascii="Arial" w:hAnsi="Arial" w:cs="Arial"/>
          <w:lang w:val="es-ES"/>
        </w:rPr>
        <w:t>A veces, durante la intervención, se producen hallazgos imprevistos. Pueden obligar a tener que modificar la forma de hacer la intervención y utilizar variantes de la misma no contempladas inicialmente.</w:t>
      </w:r>
    </w:p>
    <w:p w14:paraId="471FBA6B" w14:textId="77777777" w:rsidR="004A0F3C" w:rsidRPr="000F2096" w:rsidRDefault="004A0F3C" w:rsidP="00071314">
      <w:pPr>
        <w:pStyle w:val="Prrafodelista"/>
        <w:widowControl/>
        <w:numPr>
          <w:ilvl w:val="0"/>
          <w:numId w:val="12"/>
        </w:numPr>
        <w:adjustRightInd w:val="0"/>
        <w:spacing w:after="120"/>
        <w:contextualSpacing/>
        <w:rPr>
          <w:rFonts w:ascii="Arial" w:hAnsi="Arial" w:cs="Arial"/>
          <w:lang w:val="es-ES"/>
        </w:rPr>
      </w:pPr>
      <w:r w:rsidRPr="000F2096">
        <w:rPr>
          <w:rFonts w:ascii="Arial" w:hAnsi="Arial" w:cs="Arial"/>
          <w:lang w:val="es-ES"/>
        </w:rPr>
        <w:t>A veces es necesario tomar muestras biológicas para estudiar mejor su caso. Pueden ser conservadas y utilizadas posteriormente para realizar investigaciones relacionadas con la enfermedad que usted padece. No se usaran directamente para fines comerciales. Si fueran a ser utilizadas para otros fines distintos se le pediría posteriormente el consentimiento expreso para ello. Si no da su consentimiento para ser utilizadas en investigación, las muestras se destruirán una vez dejen de ser útiles para documentar su caso, según las normas del centro. En cualquier caso, se protegerá adecuadamente la confidencialidad en todo momento.</w:t>
      </w:r>
    </w:p>
    <w:p w14:paraId="273F6E58" w14:textId="77777777" w:rsidR="004A0F3C" w:rsidRPr="000F2096" w:rsidRDefault="004A0F3C" w:rsidP="00071314">
      <w:pPr>
        <w:pStyle w:val="Prrafodelista"/>
        <w:widowControl/>
        <w:numPr>
          <w:ilvl w:val="0"/>
          <w:numId w:val="12"/>
        </w:numPr>
        <w:adjustRightInd w:val="0"/>
        <w:spacing w:after="120"/>
        <w:contextualSpacing/>
        <w:rPr>
          <w:rFonts w:ascii="Arial" w:hAnsi="Arial" w:cs="Arial"/>
        </w:rPr>
      </w:pPr>
      <w:r w:rsidRPr="000F2096">
        <w:rPr>
          <w:rFonts w:ascii="Arial" w:hAnsi="Arial" w:cs="Arial"/>
          <w:lang w:val="es-ES"/>
        </w:rPr>
        <w:t xml:space="preserve">También puede hacer falta tomar imágenes, como fotos o videos. Sirven para documentar mejor el caso. También pueden usarse para fines docentes de difusión del conocimiento científico. En cualquier caso, serán usadas si usted da su autorización. </w:t>
      </w:r>
      <w:proofErr w:type="spellStart"/>
      <w:r w:rsidRPr="000F2096">
        <w:rPr>
          <w:rFonts w:ascii="Arial" w:hAnsi="Arial" w:cs="Arial"/>
        </w:rPr>
        <w:t>Su</w:t>
      </w:r>
      <w:proofErr w:type="spellEnd"/>
      <w:r w:rsidRPr="000F2096">
        <w:rPr>
          <w:rFonts w:ascii="Arial" w:hAnsi="Arial" w:cs="Arial"/>
        </w:rPr>
        <w:t xml:space="preserve"> </w:t>
      </w:r>
      <w:proofErr w:type="spellStart"/>
      <w:r w:rsidRPr="000F2096">
        <w:rPr>
          <w:rFonts w:ascii="Arial" w:hAnsi="Arial" w:cs="Arial"/>
        </w:rPr>
        <w:t>identidad</w:t>
      </w:r>
      <w:proofErr w:type="spellEnd"/>
      <w:r w:rsidRPr="000F2096">
        <w:rPr>
          <w:rFonts w:ascii="Arial" w:hAnsi="Arial" w:cs="Arial"/>
        </w:rPr>
        <w:t xml:space="preserve"> </w:t>
      </w:r>
      <w:proofErr w:type="spellStart"/>
      <w:r w:rsidRPr="000F2096">
        <w:rPr>
          <w:rFonts w:ascii="Arial" w:hAnsi="Arial" w:cs="Arial"/>
        </w:rPr>
        <w:t>siempre</w:t>
      </w:r>
      <w:proofErr w:type="spellEnd"/>
      <w:r w:rsidRPr="000F2096">
        <w:rPr>
          <w:rFonts w:ascii="Arial" w:hAnsi="Arial" w:cs="Arial"/>
        </w:rPr>
        <w:t xml:space="preserve"> </w:t>
      </w:r>
      <w:proofErr w:type="spellStart"/>
      <w:r w:rsidRPr="000F2096">
        <w:rPr>
          <w:rFonts w:ascii="Arial" w:hAnsi="Arial" w:cs="Arial"/>
        </w:rPr>
        <w:t>será</w:t>
      </w:r>
      <w:proofErr w:type="spellEnd"/>
      <w:r w:rsidRPr="000F2096">
        <w:rPr>
          <w:rFonts w:ascii="Arial" w:hAnsi="Arial" w:cs="Arial"/>
        </w:rPr>
        <w:t xml:space="preserve"> </w:t>
      </w:r>
      <w:proofErr w:type="spellStart"/>
      <w:r w:rsidRPr="000F2096">
        <w:rPr>
          <w:rFonts w:ascii="Arial" w:hAnsi="Arial" w:cs="Arial"/>
        </w:rPr>
        <w:t>preservada</w:t>
      </w:r>
      <w:proofErr w:type="spellEnd"/>
      <w:r w:rsidRPr="000F2096">
        <w:rPr>
          <w:rFonts w:ascii="Arial" w:hAnsi="Arial" w:cs="Arial"/>
        </w:rPr>
        <w:t xml:space="preserve"> de forma </w:t>
      </w:r>
      <w:proofErr w:type="spellStart"/>
      <w:r w:rsidRPr="000F2096">
        <w:rPr>
          <w:rFonts w:ascii="Arial" w:hAnsi="Arial" w:cs="Arial"/>
        </w:rPr>
        <w:t>confidencial</w:t>
      </w:r>
      <w:proofErr w:type="spellEnd"/>
      <w:r w:rsidRPr="000F2096">
        <w:rPr>
          <w:rFonts w:ascii="Arial" w:hAnsi="Arial" w:cs="Arial"/>
        </w:rPr>
        <w:t>.</w:t>
      </w:r>
    </w:p>
    <w:p w14:paraId="4778E6C8" w14:textId="77777777" w:rsidR="00D2231E" w:rsidRPr="000F2096" w:rsidRDefault="004A0F3C" w:rsidP="000F2096">
      <w:pPr>
        <w:spacing w:after="120" w:line="240" w:lineRule="auto"/>
        <w:jc w:val="both"/>
        <w:rPr>
          <w:rFonts w:ascii="Arial" w:hAnsi="Arial" w:cs="Arial"/>
          <w:color w:val="000000"/>
          <w:lang w:val="es-ES_tradnl"/>
        </w:rPr>
      </w:pPr>
      <w:r w:rsidRPr="000F2096">
        <w:rPr>
          <w:rFonts w:ascii="Arial" w:hAnsi="Arial" w:cs="Arial"/>
          <w:color w:val="000000"/>
          <w:lang w:val="es-ES_tradnl"/>
        </w:rPr>
        <w:br w:type="page"/>
      </w:r>
    </w:p>
    <w:p w14:paraId="043A6512" w14:textId="77777777" w:rsidR="00D2231E" w:rsidRPr="000F2096" w:rsidRDefault="00D2231E" w:rsidP="000F2096">
      <w:pPr>
        <w:autoSpaceDE w:val="0"/>
        <w:autoSpaceDN w:val="0"/>
        <w:adjustRightInd w:val="0"/>
        <w:spacing w:after="120" w:line="240" w:lineRule="auto"/>
        <w:jc w:val="both"/>
        <w:rPr>
          <w:rFonts w:ascii="Arial" w:hAnsi="Arial" w:cs="Arial"/>
          <w:color w:val="000000"/>
          <w:lang w:val="es-ES_tradnl"/>
        </w:rPr>
      </w:pPr>
    </w:p>
    <w:p w14:paraId="4F4411EB" w14:textId="77777777" w:rsidR="00D2231E" w:rsidRPr="000F2096" w:rsidRDefault="00D2231E" w:rsidP="00CE5572">
      <w:pPr>
        <w:pBdr>
          <w:top w:val="single" w:sz="4" w:space="1" w:color="auto"/>
          <w:left w:val="single" w:sz="4" w:space="0" w:color="auto"/>
          <w:bottom w:val="single" w:sz="4" w:space="1" w:color="auto"/>
          <w:right w:val="single" w:sz="4" w:space="4" w:color="auto"/>
          <w:between w:val="single" w:sz="4" w:space="1" w:color="auto"/>
        </w:pBdr>
        <w:spacing w:after="120" w:line="240" w:lineRule="auto"/>
        <w:jc w:val="both"/>
        <w:rPr>
          <w:rFonts w:ascii="Arial" w:hAnsi="Arial" w:cs="Arial"/>
          <w:noProof/>
          <w:color w:val="000000"/>
          <w:lang w:val="es-ES_tradnl"/>
        </w:rPr>
      </w:pPr>
      <w:r w:rsidRPr="000F2096">
        <w:rPr>
          <w:rFonts w:ascii="Arial" w:hAnsi="Arial" w:cs="Arial"/>
          <w:b/>
          <w:color w:val="000000"/>
        </w:rPr>
        <w:t xml:space="preserve">CONSENTIMIENTO INFORMADO </w:t>
      </w:r>
      <w:r w:rsidR="00CE5572" w:rsidRPr="000F2096">
        <w:rPr>
          <w:rFonts w:ascii="Arial" w:hAnsi="Arial" w:cs="Arial"/>
          <w:b/>
          <w:color w:val="000000"/>
        </w:rPr>
        <w:t>DE EMBOLIZACIÓN</w:t>
      </w:r>
      <w:r w:rsidR="00CE5572">
        <w:rPr>
          <w:rFonts w:ascii="Arial" w:hAnsi="Arial" w:cs="Arial"/>
          <w:b/>
          <w:color w:val="000000"/>
        </w:rPr>
        <w:t xml:space="preserve"> </w:t>
      </w:r>
    </w:p>
    <w:p w14:paraId="01704EEC" w14:textId="77777777" w:rsidR="00D2231E" w:rsidRPr="000F2096" w:rsidRDefault="00D2231E" w:rsidP="000F2096">
      <w:pPr>
        <w:autoSpaceDE w:val="0"/>
        <w:autoSpaceDN w:val="0"/>
        <w:adjustRightInd w:val="0"/>
        <w:spacing w:after="120" w:line="240" w:lineRule="auto"/>
        <w:jc w:val="both"/>
        <w:rPr>
          <w:rFonts w:ascii="Arial" w:hAnsi="Arial" w:cs="Arial"/>
          <w:noProof/>
          <w:color w:val="000000"/>
          <w:lang w:val="es-ES_tradnl"/>
        </w:rPr>
      </w:pPr>
    </w:p>
    <w:p w14:paraId="4C907273" w14:textId="77777777" w:rsidR="00CE5572" w:rsidRPr="007104EC" w:rsidRDefault="00CE5572" w:rsidP="00CE5572">
      <w:pPr>
        <w:spacing w:after="120" w:line="240" w:lineRule="auto"/>
        <w:jc w:val="both"/>
        <w:rPr>
          <w:rFonts w:ascii="Arial" w:hAnsi="Arial" w:cs="Arial"/>
          <w:noProof/>
        </w:rPr>
      </w:pPr>
      <w:r w:rsidRPr="007104EC">
        <w:rPr>
          <w:rFonts w:ascii="Arial" w:hAnsi="Arial" w:cs="Arial"/>
          <w:noProof/>
          <w:lang w:val="es-ES_tradnl"/>
        </w:rPr>
        <w:t>(</w:t>
      </w:r>
      <w:r w:rsidRPr="007104EC">
        <w:rPr>
          <w:rFonts w:ascii="Arial" w:hAnsi="Arial" w:cs="Arial"/>
          <w:noProof/>
        </w:rPr>
        <w:t>En el caso de INCAPACIDAD DEL/DE LA PACIENTE sera necesario el consentimiento del de/de la representante legal)</w:t>
      </w:r>
    </w:p>
    <w:p w14:paraId="5C8380E4" w14:textId="77777777" w:rsidR="00CE5572" w:rsidRPr="007104EC" w:rsidRDefault="00CE5572" w:rsidP="00CE5572">
      <w:pPr>
        <w:spacing w:after="120" w:line="240" w:lineRule="auto"/>
        <w:jc w:val="both"/>
        <w:rPr>
          <w:rFonts w:ascii="Arial" w:hAnsi="Arial" w:cs="Arial"/>
          <w:noProof/>
        </w:rPr>
      </w:pPr>
      <w:r w:rsidRPr="007104EC">
        <w:rPr>
          <w:rFonts w:ascii="Arial" w:hAnsi="Arial" w:cs="Arial"/>
          <w:noProof/>
        </w:rPr>
        <w:t xml:space="preserve">(En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 Sin embargo en caso de actuacion de grave rieesgo, según el criterio facultativo, los representantes legales serán informados y su opinión será tenida en cuenta para la decisión </w:t>
      </w:r>
    </w:p>
    <w:p w14:paraId="3BF48B56" w14:textId="77777777" w:rsidR="00CE5572" w:rsidRPr="007104EC" w:rsidRDefault="00CE5572" w:rsidP="00CE5572">
      <w:pPr>
        <w:spacing w:after="120" w:line="240" w:lineRule="auto"/>
        <w:ind w:right="-1"/>
        <w:jc w:val="both"/>
        <w:rPr>
          <w:rFonts w:ascii="Arial" w:eastAsia="Times New Roman" w:hAnsi="Arial" w:cs="Arial"/>
          <w:b/>
          <w:bCs/>
          <w:u w:val="single"/>
          <w:lang w:val="es-ES_tradnl" w:eastAsia="es-ES"/>
        </w:rPr>
      </w:pPr>
    </w:p>
    <w:p w14:paraId="2F923A49" w14:textId="77777777" w:rsidR="00CE5572" w:rsidRPr="007104EC" w:rsidRDefault="00CE5572" w:rsidP="00CE5572">
      <w:pPr>
        <w:spacing w:after="120" w:line="240" w:lineRule="auto"/>
        <w:ind w:right="-1"/>
        <w:jc w:val="both"/>
        <w:rPr>
          <w:rFonts w:ascii="Arial" w:eastAsia="Times New Roman" w:hAnsi="Arial" w:cs="Arial"/>
          <w:b/>
          <w:bCs/>
          <w:u w:val="single"/>
          <w:lang w:val="es-ES_tradnl" w:eastAsia="es-ES"/>
        </w:rPr>
      </w:pPr>
      <w:r w:rsidRPr="007104EC">
        <w:rPr>
          <w:rFonts w:ascii="Arial" w:eastAsia="Times New Roman" w:hAnsi="Arial" w:cs="Arial"/>
          <w:b/>
          <w:bCs/>
          <w:u w:val="single"/>
          <w:lang w:val="es-ES_tradnl" w:eastAsia="es-ES"/>
        </w:rPr>
        <w:t>11- DATOS DEL/DE LA PACIENTE Y DE SU REPRESENTANTE LEGAL (si es necesario)</w:t>
      </w:r>
    </w:p>
    <w:p w14:paraId="17D2C668" w14:textId="77777777" w:rsidR="00CE5572" w:rsidRPr="007104EC" w:rsidRDefault="00CE5572" w:rsidP="00CE5572">
      <w:pPr>
        <w:spacing w:after="120" w:line="240" w:lineRule="auto"/>
        <w:jc w:val="both"/>
        <w:rPr>
          <w:rFonts w:ascii="Arial" w:hAnsi="Arial" w:cs="Arial"/>
          <w:noProof/>
          <w:lang w:val="es-ES_tradnl"/>
        </w:rPr>
      </w:pPr>
    </w:p>
    <w:p w14:paraId="0C124CFD" w14:textId="77777777" w:rsidR="00CE5572" w:rsidRPr="007104EC" w:rsidRDefault="00CE5572" w:rsidP="00CE5572">
      <w:pPr>
        <w:spacing w:after="120" w:line="240" w:lineRule="auto"/>
        <w:jc w:val="both"/>
        <w:rPr>
          <w:rFonts w:ascii="Arial" w:hAnsi="Arial" w:cs="Arial"/>
          <w:noProof/>
        </w:rPr>
      </w:pPr>
      <w:r w:rsidRPr="007104EC">
        <w:rPr>
          <w:rFonts w:ascii="Arial" w:hAnsi="Arial" w:cs="Arial"/>
          <w:noProof/>
        </w:rPr>
        <w:t>APELLIDOS Y NOMBRE DEL PACIENTE</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DNI/NIE</w:t>
      </w:r>
    </w:p>
    <w:p w14:paraId="35204B25" w14:textId="77777777" w:rsidR="00CE5572" w:rsidRPr="007104EC" w:rsidRDefault="00CE5572" w:rsidP="00CE5572">
      <w:pPr>
        <w:shd w:val="clear" w:color="auto" w:fill="BFBFBF"/>
        <w:spacing w:after="120" w:line="240" w:lineRule="auto"/>
        <w:jc w:val="both"/>
        <w:rPr>
          <w:rFonts w:ascii="Arial" w:hAnsi="Arial" w:cs="Arial"/>
          <w:noProof/>
        </w:rPr>
      </w:pPr>
    </w:p>
    <w:p w14:paraId="32EF9DFD" w14:textId="77777777" w:rsidR="00CE5572" w:rsidRPr="007104EC" w:rsidRDefault="00CE5572" w:rsidP="00CE5572">
      <w:pPr>
        <w:spacing w:after="120" w:line="240" w:lineRule="auto"/>
        <w:jc w:val="both"/>
        <w:rPr>
          <w:rFonts w:ascii="Arial" w:hAnsi="Arial" w:cs="Arial"/>
          <w:noProof/>
        </w:rPr>
      </w:pPr>
      <w:r w:rsidRPr="007104EC">
        <w:rPr>
          <w:rFonts w:ascii="Arial" w:hAnsi="Arial" w:cs="Arial"/>
          <w:noProof/>
        </w:rPr>
        <w:t>APELLIDOS Y NOMBRE DEL/DE LA REPRESENTANTE LEGAL</w:t>
      </w:r>
      <w:r w:rsidRPr="007104EC">
        <w:rPr>
          <w:rFonts w:ascii="Arial" w:hAnsi="Arial" w:cs="Arial"/>
          <w:noProof/>
        </w:rPr>
        <w:tab/>
        <w:t>DNI/NIE</w:t>
      </w:r>
    </w:p>
    <w:p w14:paraId="2D8CBAB1" w14:textId="77777777" w:rsidR="00CE5572" w:rsidRPr="007104EC" w:rsidRDefault="00CE5572" w:rsidP="00CE5572">
      <w:pPr>
        <w:shd w:val="clear" w:color="auto" w:fill="BFBFBF"/>
        <w:spacing w:after="120" w:line="240" w:lineRule="auto"/>
        <w:jc w:val="both"/>
        <w:rPr>
          <w:rFonts w:ascii="Arial" w:hAnsi="Arial" w:cs="Arial"/>
          <w:noProof/>
        </w:rPr>
      </w:pPr>
    </w:p>
    <w:p w14:paraId="0AE2F298" w14:textId="77777777" w:rsidR="00CE5572" w:rsidRPr="007104EC" w:rsidRDefault="00CE5572" w:rsidP="00CE5572">
      <w:pPr>
        <w:spacing w:after="120" w:line="240" w:lineRule="auto"/>
        <w:jc w:val="both"/>
        <w:rPr>
          <w:rFonts w:ascii="Arial" w:eastAsia="Times New Roman" w:hAnsi="Arial" w:cs="Arial"/>
          <w:b/>
          <w:bCs/>
          <w:u w:val="single"/>
          <w:lang w:val="es-ES_tradnl" w:eastAsia="es-ES"/>
        </w:rPr>
      </w:pPr>
    </w:p>
    <w:p w14:paraId="3F815FF9" w14:textId="77777777" w:rsidR="00CE5572" w:rsidRPr="007104EC" w:rsidRDefault="00CE5572" w:rsidP="00CE5572">
      <w:pPr>
        <w:spacing w:after="120" w:line="240" w:lineRule="auto"/>
        <w:jc w:val="both"/>
        <w:rPr>
          <w:rFonts w:ascii="Arial" w:eastAsia="Times New Roman" w:hAnsi="Arial" w:cs="Arial"/>
          <w:b/>
          <w:bCs/>
          <w:u w:val="single"/>
          <w:lang w:val="es-ES_tradnl" w:eastAsia="es-ES"/>
        </w:rPr>
      </w:pPr>
      <w:r w:rsidRPr="007104EC">
        <w:rPr>
          <w:rFonts w:ascii="Arial" w:eastAsia="Times New Roman" w:hAnsi="Arial" w:cs="Arial"/>
          <w:b/>
          <w:bCs/>
          <w:u w:val="single"/>
          <w:lang w:val="es-ES_tradnl" w:eastAsia="es-ES"/>
        </w:rPr>
        <w:t xml:space="preserve">12- PROFESIONALES QUE INTERVIENEN EN EL PROCESO DE INFORMACIÓN Y/O CONSENTIMIENTO </w:t>
      </w:r>
    </w:p>
    <w:p w14:paraId="614BBA7B" w14:textId="77777777" w:rsidR="00CE5572" w:rsidRPr="007104EC" w:rsidRDefault="00CE5572" w:rsidP="00CE5572">
      <w:pPr>
        <w:spacing w:after="120" w:line="240" w:lineRule="auto"/>
        <w:jc w:val="both"/>
        <w:rPr>
          <w:rFonts w:ascii="Arial" w:hAnsi="Arial" w:cs="Arial"/>
          <w:noProof/>
        </w:rPr>
      </w:pPr>
      <w:r w:rsidRPr="007104EC">
        <w:rPr>
          <w:rFonts w:ascii="Arial" w:hAnsi="Arial" w:cs="Arial"/>
          <w:noProof/>
        </w:rPr>
        <w:t>APELLIDOS Y NOMBRE</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FECHA</w:t>
      </w:r>
      <w:r w:rsidRPr="007104EC">
        <w:rPr>
          <w:rFonts w:ascii="Arial" w:hAnsi="Arial" w:cs="Arial"/>
          <w:noProof/>
        </w:rPr>
        <w:tab/>
      </w:r>
      <w:r w:rsidRPr="007104EC">
        <w:rPr>
          <w:rFonts w:ascii="Arial" w:hAnsi="Arial" w:cs="Arial"/>
          <w:noProof/>
        </w:rPr>
        <w:tab/>
        <w:t>FIRMA</w:t>
      </w:r>
    </w:p>
    <w:p w14:paraId="313DF785" w14:textId="77777777" w:rsidR="00CE5572" w:rsidRPr="007104EC" w:rsidRDefault="00CE5572" w:rsidP="00CE5572">
      <w:pPr>
        <w:spacing w:after="120" w:line="240" w:lineRule="auto"/>
        <w:jc w:val="both"/>
        <w:rPr>
          <w:rFonts w:ascii="Arial" w:hAnsi="Arial" w:cs="Arial"/>
          <w:noProof/>
        </w:rPr>
      </w:pPr>
    </w:p>
    <w:p w14:paraId="314D864E" w14:textId="77777777" w:rsidR="00CE5572" w:rsidRPr="007104EC" w:rsidRDefault="00CE5572" w:rsidP="00CE5572">
      <w:pPr>
        <w:spacing w:after="120" w:line="240" w:lineRule="auto"/>
        <w:jc w:val="both"/>
        <w:rPr>
          <w:rFonts w:ascii="Arial" w:hAnsi="Arial" w:cs="Arial"/>
          <w:noProof/>
        </w:rPr>
      </w:pPr>
      <w:r w:rsidRPr="007104EC">
        <w:rPr>
          <w:rFonts w:ascii="Arial" w:hAnsi="Arial" w:cs="Arial"/>
          <w:noProof/>
        </w:rPr>
        <w:t>APELLIDOS Y NOMBRE</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FECHA</w:t>
      </w:r>
      <w:r w:rsidRPr="007104EC">
        <w:rPr>
          <w:rFonts w:ascii="Arial" w:hAnsi="Arial" w:cs="Arial"/>
          <w:noProof/>
        </w:rPr>
        <w:tab/>
      </w:r>
      <w:r w:rsidRPr="007104EC">
        <w:rPr>
          <w:rFonts w:ascii="Arial" w:hAnsi="Arial" w:cs="Arial"/>
          <w:noProof/>
        </w:rPr>
        <w:tab/>
        <w:t>FIRMA</w:t>
      </w:r>
    </w:p>
    <w:p w14:paraId="062621C6" w14:textId="77777777" w:rsidR="00CE5572" w:rsidRPr="007104EC" w:rsidRDefault="00CE5572" w:rsidP="00CE5572">
      <w:pPr>
        <w:spacing w:after="120" w:line="240" w:lineRule="auto"/>
        <w:jc w:val="both"/>
        <w:rPr>
          <w:rFonts w:ascii="Arial" w:hAnsi="Arial" w:cs="Arial"/>
          <w:noProof/>
        </w:rPr>
      </w:pPr>
    </w:p>
    <w:p w14:paraId="7FEA6EAF" w14:textId="77777777" w:rsidR="00CE5572" w:rsidRPr="007104EC" w:rsidRDefault="00CE5572" w:rsidP="00CE5572">
      <w:pPr>
        <w:spacing w:after="120" w:line="240" w:lineRule="auto"/>
        <w:jc w:val="both"/>
        <w:rPr>
          <w:rFonts w:ascii="Arial" w:hAnsi="Arial" w:cs="Arial"/>
          <w:noProof/>
        </w:rPr>
      </w:pPr>
      <w:r w:rsidRPr="007104EC">
        <w:rPr>
          <w:rFonts w:ascii="Arial" w:hAnsi="Arial" w:cs="Arial"/>
          <w:noProof/>
        </w:rPr>
        <w:t>APELLIDOS Y NOMBRE</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FECHA</w:t>
      </w:r>
      <w:r w:rsidRPr="007104EC">
        <w:rPr>
          <w:rFonts w:ascii="Arial" w:hAnsi="Arial" w:cs="Arial"/>
          <w:noProof/>
        </w:rPr>
        <w:tab/>
      </w:r>
      <w:r w:rsidRPr="007104EC">
        <w:rPr>
          <w:rFonts w:ascii="Arial" w:hAnsi="Arial" w:cs="Arial"/>
          <w:noProof/>
        </w:rPr>
        <w:tab/>
        <w:t>FIRMA</w:t>
      </w:r>
    </w:p>
    <w:p w14:paraId="5FA533E5" w14:textId="77777777" w:rsidR="00CE5572" w:rsidRPr="007104EC" w:rsidRDefault="00CE5572" w:rsidP="00CE5572">
      <w:pPr>
        <w:spacing w:after="120" w:line="240" w:lineRule="auto"/>
        <w:jc w:val="both"/>
        <w:rPr>
          <w:rFonts w:ascii="Arial" w:hAnsi="Arial" w:cs="Arial"/>
          <w:noProof/>
        </w:rPr>
      </w:pPr>
    </w:p>
    <w:p w14:paraId="5FC4D000" w14:textId="77777777" w:rsidR="00CE5572" w:rsidRPr="007104EC" w:rsidRDefault="00CE5572" w:rsidP="00CE5572">
      <w:pPr>
        <w:spacing w:after="120" w:line="240" w:lineRule="auto"/>
        <w:jc w:val="both"/>
        <w:rPr>
          <w:rFonts w:ascii="Arial" w:hAnsi="Arial" w:cs="Arial"/>
          <w:noProof/>
        </w:rPr>
      </w:pPr>
      <w:r w:rsidRPr="007104EC">
        <w:rPr>
          <w:rFonts w:ascii="Arial" w:hAnsi="Arial" w:cs="Arial"/>
          <w:noProof/>
        </w:rPr>
        <w:t>APELLIDOS Y NOMBRE</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FECHA</w:t>
      </w:r>
      <w:r w:rsidRPr="007104EC">
        <w:rPr>
          <w:rFonts w:ascii="Arial" w:hAnsi="Arial" w:cs="Arial"/>
          <w:noProof/>
        </w:rPr>
        <w:tab/>
      </w:r>
      <w:r w:rsidRPr="007104EC">
        <w:rPr>
          <w:rFonts w:ascii="Arial" w:hAnsi="Arial" w:cs="Arial"/>
          <w:noProof/>
        </w:rPr>
        <w:tab/>
        <w:t>FIRMA</w:t>
      </w:r>
    </w:p>
    <w:p w14:paraId="1C6C7ADA" w14:textId="77777777" w:rsidR="00CE5572" w:rsidRPr="007104EC" w:rsidRDefault="00CE5572" w:rsidP="00CE5572">
      <w:pPr>
        <w:spacing w:after="120" w:line="240" w:lineRule="auto"/>
        <w:jc w:val="both"/>
        <w:rPr>
          <w:rFonts w:ascii="Arial" w:hAnsi="Arial" w:cs="Arial"/>
          <w:noProof/>
        </w:rPr>
      </w:pPr>
    </w:p>
    <w:p w14:paraId="08B1B16D" w14:textId="77777777" w:rsidR="00CE5572" w:rsidRPr="007104EC" w:rsidRDefault="00CE5572" w:rsidP="00CE5572">
      <w:pPr>
        <w:spacing w:after="120" w:line="240" w:lineRule="auto"/>
        <w:jc w:val="both"/>
        <w:rPr>
          <w:rFonts w:ascii="Arial" w:eastAsia="Times New Roman" w:hAnsi="Arial" w:cs="Arial"/>
          <w:b/>
          <w:bCs/>
          <w:u w:val="single"/>
          <w:lang w:val="es-ES_tradnl" w:eastAsia="es-ES"/>
        </w:rPr>
      </w:pPr>
      <w:r w:rsidRPr="007104EC">
        <w:rPr>
          <w:rFonts w:ascii="Arial" w:eastAsia="Times New Roman" w:hAnsi="Arial" w:cs="Arial"/>
          <w:b/>
          <w:bCs/>
          <w:u w:val="single"/>
          <w:lang w:val="es-ES_tradnl" w:eastAsia="es-ES"/>
        </w:rPr>
        <w:br w:type="page"/>
      </w:r>
    </w:p>
    <w:p w14:paraId="23F046DD" w14:textId="77777777" w:rsidR="00CE5572" w:rsidRPr="007104EC" w:rsidRDefault="00CE5572" w:rsidP="00CE5572">
      <w:pPr>
        <w:spacing w:after="120" w:line="240" w:lineRule="auto"/>
        <w:jc w:val="both"/>
        <w:rPr>
          <w:rFonts w:ascii="Arial" w:eastAsia="Times New Roman" w:hAnsi="Arial" w:cs="Arial"/>
          <w:b/>
          <w:bCs/>
          <w:u w:val="single"/>
          <w:lang w:val="es-ES_tradnl" w:eastAsia="es-ES"/>
        </w:rPr>
      </w:pPr>
      <w:r w:rsidRPr="007104EC">
        <w:rPr>
          <w:rFonts w:ascii="Arial" w:eastAsia="Times New Roman" w:hAnsi="Arial" w:cs="Arial"/>
          <w:b/>
          <w:bCs/>
          <w:u w:val="single"/>
          <w:lang w:val="es-ES_tradnl" w:eastAsia="es-ES"/>
        </w:rPr>
        <w:t>13- CONSENTIMIENTO</w:t>
      </w:r>
    </w:p>
    <w:p w14:paraId="53DB62D4" w14:textId="77777777" w:rsidR="00CE5572" w:rsidRPr="007104EC" w:rsidRDefault="00CE5572" w:rsidP="00CE5572">
      <w:pPr>
        <w:spacing w:after="120" w:line="240" w:lineRule="auto"/>
        <w:jc w:val="both"/>
        <w:rPr>
          <w:rFonts w:ascii="Arial" w:hAnsi="Arial" w:cs="Arial"/>
          <w:noProof/>
        </w:rPr>
      </w:pPr>
      <w:r w:rsidRPr="007104EC">
        <w:rPr>
          <w:rFonts w:ascii="Arial" w:hAnsi="Arial" w:cs="Arial"/>
          <w:noProof/>
        </w:rPr>
        <w:t xml:space="preserve">YO, D/Dña: </w:t>
      </w:r>
      <w:r w:rsidRPr="00CE5572">
        <w:rPr>
          <w:rFonts w:ascii="Arial" w:hAnsi="Arial" w:cs="Arial"/>
          <w:noProof/>
          <w:shd w:val="clear" w:color="auto" w:fill="BFBFBF"/>
        </w:rPr>
        <w:t xml:space="preserve">                                                                                                                          </w:t>
      </w:r>
      <w:r w:rsidRPr="007104EC">
        <w:rPr>
          <w:rFonts w:ascii="Arial" w:hAnsi="Arial" w:cs="Arial"/>
          <w:noProof/>
        </w:rPr>
        <w:t xml:space="preserve">  ,manifiesto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226B30FD" w14:textId="77777777" w:rsidR="00CE5572" w:rsidRPr="007104EC" w:rsidRDefault="00CE5572" w:rsidP="00CE5572">
      <w:pPr>
        <w:spacing w:after="120" w:line="240" w:lineRule="auto"/>
        <w:jc w:val="both"/>
        <w:rPr>
          <w:rFonts w:ascii="Arial" w:hAnsi="Arial" w:cs="Arial"/>
          <w:noProof/>
        </w:rPr>
      </w:pPr>
    </w:p>
    <w:p w14:paraId="054328D0" w14:textId="77777777" w:rsidR="00CE5572" w:rsidRPr="007104EC" w:rsidRDefault="00CE5572" w:rsidP="00CE5572">
      <w:pPr>
        <w:spacing w:after="120" w:line="240" w:lineRule="auto"/>
        <w:jc w:val="both"/>
        <w:rPr>
          <w:rFonts w:ascii="Arial" w:hAnsi="Arial" w:cs="Arial"/>
          <w:noProof/>
        </w:rPr>
      </w:pPr>
      <w:r w:rsidRPr="007104EC">
        <w:rPr>
          <w:rFonts w:ascii="Arial" w:hAnsi="Arial" w:cs="Arial"/>
          <w:noProof/>
        </w:rPr>
        <w:t>____SI____NO  Autorizo a que se realicen las actuaciones oportunas, incluyendo modificaciones en la forma de realizar la intervención, para evitar los peligros o daños potenciales para la vida o la salud, que pudieran surgir en el curso de intervención.</w:t>
      </w:r>
    </w:p>
    <w:p w14:paraId="7C81714D" w14:textId="77777777" w:rsidR="00CE5572" w:rsidRPr="007104EC" w:rsidRDefault="00CE5572" w:rsidP="00CE5572">
      <w:pPr>
        <w:spacing w:after="120" w:line="240" w:lineRule="auto"/>
        <w:jc w:val="both"/>
        <w:rPr>
          <w:rFonts w:ascii="Arial" w:hAnsi="Arial" w:cs="Arial"/>
          <w:noProof/>
        </w:rPr>
      </w:pPr>
      <w:r w:rsidRPr="007104EC">
        <w:rPr>
          <w:rFonts w:ascii="Arial" w:hAnsi="Arial" w:cs="Arial"/>
          <w:noProof/>
        </w:rPr>
        <w:t xml:space="preserve">____SI____NO  Autorizo la conservación y utilización posterior de mis muestras biológicas para investigación relacionada directamente con la enfermedad  que padezco. </w:t>
      </w:r>
    </w:p>
    <w:p w14:paraId="0CE48A97" w14:textId="77777777" w:rsidR="00CE5572" w:rsidRPr="007104EC" w:rsidRDefault="00CE5572" w:rsidP="00CE5572">
      <w:pPr>
        <w:spacing w:after="120" w:line="240" w:lineRule="auto"/>
        <w:jc w:val="both"/>
        <w:rPr>
          <w:rFonts w:ascii="Arial" w:hAnsi="Arial" w:cs="Arial"/>
          <w:noProof/>
        </w:rPr>
      </w:pPr>
      <w:r w:rsidRPr="007104EC">
        <w:rPr>
          <w:rFonts w:ascii="Arial" w:hAnsi="Arial" w:cs="Arial"/>
          <w:noProof/>
        </w:rPr>
        <w:t>____SI____NO  Autorizo que, en caso de que mis muestras biológicas vayan a ser utizadas en otras investigaciones diferentes, los investigadores se pogan en contado conmigo para solicitarme consentimento.</w:t>
      </w:r>
    </w:p>
    <w:p w14:paraId="36A580D2" w14:textId="77777777" w:rsidR="00CE5572" w:rsidRPr="007104EC" w:rsidRDefault="00CE5572" w:rsidP="00CE5572">
      <w:pPr>
        <w:spacing w:after="120" w:line="240" w:lineRule="auto"/>
        <w:jc w:val="both"/>
        <w:rPr>
          <w:rFonts w:ascii="Arial" w:hAnsi="Arial" w:cs="Arial"/>
          <w:noProof/>
        </w:rPr>
      </w:pPr>
      <w:r w:rsidRPr="007104EC">
        <w:rPr>
          <w:rFonts w:ascii="Arial" w:hAnsi="Arial" w:cs="Arial"/>
          <w:noProof/>
        </w:rPr>
        <w:t>____SI____NO Autorizo la utilización de imágenes con fines docentes o de difusión del conocimiento científico.</w:t>
      </w:r>
    </w:p>
    <w:p w14:paraId="064BDA73" w14:textId="77777777" w:rsidR="00CE5572" w:rsidRPr="007104EC" w:rsidRDefault="00CE5572" w:rsidP="00CE5572">
      <w:pPr>
        <w:autoSpaceDE w:val="0"/>
        <w:autoSpaceDN w:val="0"/>
        <w:adjustRightInd w:val="0"/>
        <w:spacing w:after="120" w:line="240" w:lineRule="auto"/>
        <w:jc w:val="both"/>
        <w:rPr>
          <w:rFonts w:ascii="Arial" w:hAnsi="Arial" w:cs="Arial"/>
          <w:noProof/>
        </w:rPr>
      </w:pPr>
    </w:p>
    <w:p w14:paraId="27081F4F"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DA5CFA5"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En</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a</w:t>
      </w:r>
      <w:r w:rsidRPr="007104EC">
        <w:rPr>
          <w:rFonts w:ascii="Arial" w:hAnsi="Arial" w:cs="Arial"/>
          <w:noProof/>
        </w:rPr>
        <w:tab/>
      </w:r>
      <w:r w:rsidRPr="007104EC">
        <w:rPr>
          <w:rFonts w:ascii="Arial" w:hAnsi="Arial" w:cs="Arial"/>
          <w:noProof/>
        </w:rPr>
        <w:tab/>
        <w:t xml:space="preserve"> de</w:t>
      </w:r>
      <w:r w:rsidRPr="007104EC">
        <w:rPr>
          <w:rFonts w:ascii="Arial" w:hAnsi="Arial" w:cs="Arial"/>
          <w:noProof/>
        </w:rPr>
        <w:tab/>
      </w:r>
      <w:r w:rsidRPr="007104EC">
        <w:rPr>
          <w:rFonts w:ascii="Arial" w:hAnsi="Arial" w:cs="Arial"/>
          <w:noProof/>
        </w:rPr>
        <w:tab/>
        <w:t xml:space="preserve"> </w:t>
      </w:r>
      <w:r w:rsidRPr="007104EC">
        <w:rPr>
          <w:rFonts w:ascii="Arial" w:hAnsi="Arial" w:cs="Arial"/>
          <w:noProof/>
        </w:rPr>
        <w:tab/>
      </w:r>
      <w:r w:rsidRPr="007104EC">
        <w:rPr>
          <w:rFonts w:ascii="Arial" w:hAnsi="Arial" w:cs="Arial"/>
          <w:noProof/>
        </w:rPr>
        <w:tab/>
        <w:t>de</w:t>
      </w:r>
    </w:p>
    <w:p w14:paraId="5D1BE4C0"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22384AD"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EL/LA PACIENTE                 Consentimiento/Visto Bueno de EL/LA REPRESENTANTE LEGAL</w:t>
      </w:r>
    </w:p>
    <w:p w14:paraId="77A59C0A"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7601881"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C98E3DB"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06A1DFB"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20CDC5C"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26E7569"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29B2721"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538F062"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46ABFCF"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Fdo.:</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Fdo.:</w:t>
      </w:r>
    </w:p>
    <w:p w14:paraId="6E4D4ABA" w14:textId="77777777" w:rsidR="00CE5572" w:rsidRPr="007104EC" w:rsidRDefault="00CE5572" w:rsidP="00CE5572">
      <w:pPr>
        <w:spacing w:after="120" w:line="240" w:lineRule="auto"/>
        <w:jc w:val="both"/>
        <w:rPr>
          <w:rFonts w:ascii="Arial" w:hAnsi="Arial" w:cs="Arial"/>
          <w:noProof/>
        </w:rPr>
      </w:pPr>
    </w:p>
    <w:p w14:paraId="2638BC4E" w14:textId="77777777" w:rsidR="00CE5572" w:rsidRPr="007104EC" w:rsidRDefault="00CE5572" w:rsidP="00CE5572">
      <w:pPr>
        <w:spacing w:after="120" w:line="240" w:lineRule="auto"/>
        <w:jc w:val="both"/>
        <w:rPr>
          <w:rFonts w:ascii="Arial" w:hAnsi="Arial" w:cs="Arial"/>
          <w:noProof/>
        </w:rPr>
      </w:pPr>
    </w:p>
    <w:p w14:paraId="699CC431" w14:textId="77777777" w:rsidR="00CE5572" w:rsidRPr="007104EC" w:rsidRDefault="00CE5572" w:rsidP="00CE5572">
      <w:pPr>
        <w:spacing w:after="120" w:line="240" w:lineRule="auto"/>
        <w:jc w:val="both"/>
        <w:rPr>
          <w:rFonts w:ascii="Arial" w:hAnsi="Arial" w:cs="Arial"/>
          <w:noProof/>
        </w:rPr>
      </w:pPr>
    </w:p>
    <w:p w14:paraId="3E1F6D0F" w14:textId="77777777" w:rsidR="00CE5572" w:rsidRPr="007104EC" w:rsidRDefault="00CE5572" w:rsidP="00CE5572">
      <w:pPr>
        <w:spacing w:after="120" w:line="240" w:lineRule="auto"/>
        <w:jc w:val="both"/>
        <w:rPr>
          <w:rFonts w:ascii="Arial" w:hAnsi="Arial" w:cs="Arial"/>
          <w:noProof/>
        </w:rPr>
      </w:pPr>
    </w:p>
    <w:p w14:paraId="56A7A972" w14:textId="77777777" w:rsidR="00CE5572" w:rsidRPr="007104EC" w:rsidRDefault="00CE5572" w:rsidP="00CE5572">
      <w:pPr>
        <w:spacing w:after="120" w:line="240" w:lineRule="auto"/>
        <w:jc w:val="both"/>
        <w:rPr>
          <w:rFonts w:ascii="Arial" w:hAnsi="Arial" w:cs="Arial"/>
          <w:noProof/>
          <w:lang w:val="es-ES_tradnl"/>
        </w:rPr>
      </w:pPr>
      <w:r w:rsidRPr="007104EC">
        <w:rPr>
          <w:rFonts w:ascii="Arial" w:hAnsi="Arial" w:cs="Arial"/>
          <w:noProof/>
          <w:lang w:val="es-ES_tradnl"/>
        </w:rPr>
        <w:br w:type="page"/>
      </w:r>
    </w:p>
    <w:p w14:paraId="791C61D0" w14:textId="77777777" w:rsidR="00CE5572" w:rsidRPr="007104EC" w:rsidRDefault="00CE5572" w:rsidP="00CE5572">
      <w:pPr>
        <w:autoSpaceDE w:val="0"/>
        <w:autoSpaceDN w:val="0"/>
        <w:adjustRightInd w:val="0"/>
        <w:spacing w:after="120" w:line="240" w:lineRule="auto"/>
        <w:jc w:val="both"/>
        <w:rPr>
          <w:rFonts w:ascii="Arial" w:hAnsi="Arial" w:cs="Arial"/>
          <w:b/>
          <w:bCs/>
          <w:noProof/>
          <w:u w:val="single"/>
        </w:rPr>
      </w:pPr>
      <w:r w:rsidRPr="007104EC">
        <w:rPr>
          <w:rFonts w:ascii="Arial" w:hAnsi="Arial" w:cs="Arial"/>
          <w:b/>
          <w:bCs/>
          <w:noProof/>
          <w:u w:val="single"/>
        </w:rPr>
        <w:t>14- RECHAZO DE LA INTERVENCIÓN</w:t>
      </w:r>
    </w:p>
    <w:p w14:paraId="50E15BE0" w14:textId="77777777" w:rsidR="00CE5572" w:rsidRPr="007104EC" w:rsidRDefault="00CE5572" w:rsidP="00CE5572">
      <w:pPr>
        <w:autoSpaceDE w:val="0"/>
        <w:autoSpaceDN w:val="0"/>
        <w:adjustRightInd w:val="0"/>
        <w:spacing w:after="120" w:line="240" w:lineRule="auto"/>
        <w:jc w:val="both"/>
        <w:rPr>
          <w:rFonts w:ascii="Arial" w:hAnsi="Arial" w:cs="Arial"/>
          <w:noProof/>
        </w:rPr>
      </w:pPr>
    </w:p>
    <w:p w14:paraId="708E8F31" w14:textId="77777777" w:rsidR="00CE5572" w:rsidRPr="007104EC" w:rsidRDefault="00CE5572" w:rsidP="00CE5572">
      <w:pPr>
        <w:autoSpaceDE w:val="0"/>
        <w:autoSpaceDN w:val="0"/>
        <w:adjustRightInd w:val="0"/>
        <w:spacing w:after="120" w:line="240" w:lineRule="auto"/>
        <w:jc w:val="both"/>
        <w:rPr>
          <w:rFonts w:ascii="Arial" w:hAnsi="Arial" w:cs="Arial"/>
          <w:noProof/>
        </w:rPr>
      </w:pPr>
      <w:r w:rsidRPr="007104EC">
        <w:rPr>
          <w:rFonts w:ascii="Arial" w:hAnsi="Arial" w:cs="Arial"/>
          <w:noProof/>
        </w:rPr>
        <w:t>Yo, D/Dña,</w:t>
      </w:r>
      <w:r w:rsidRPr="00CE5572">
        <w:rPr>
          <w:rFonts w:ascii="Arial" w:hAnsi="Arial" w:cs="Arial"/>
          <w:noProof/>
          <w:shd w:val="clear" w:color="auto" w:fill="BFBFBF"/>
        </w:rPr>
        <w:tab/>
      </w:r>
      <w:r w:rsidRPr="00CE5572">
        <w:rPr>
          <w:rFonts w:ascii="Arial" w:hAnsi="Arial" w:cs="Arial"/>
          <w:noProof/>
          <w:shd w:val="clear" w:color="auto" w:fill="BFBFBF"/>
        </w:rPr>
        <w:tab/>
      </w:r>
      <w:r w:rsidRPr="00CE5572">
        <w:rPr>
          <w:rFonts w:ascii="Arial" w:hAnsi="Arial" w:cs="Arial"/>
          <w:noProof/>
          <w:shd w:val="clear" w:color="auto" w:fill="BFBFBF"/>
        </w:rPr>
        <w:tab/>
      </w:r>
      <w:r w:rsidRPr="00CE5572">
        <w:rPr>
          <w:rFonts w:ascii="Arial" w:hAnsi="Arial" w:cs="Arial"/>
          <w:noProof/>
          <w:shd w:val="clear" w:color="auto" w:fill="BFBFBF"/>
        </w:rPr>
        <w:tab/>
      </w:r>
      <w:r w:rsidRPr="00CE5572">
        <w:rPr>
          <w:rFonts w:ascii="Arial" w:hAnsi="Arial" w:cs="Arial"/>
          <w:noProof/>
          <w:shd w:val="clear" w:color="auto" w:fill="BFBFBF"/>
        </w:rPr>
        <w:tab/>
      </w:r>
      <w:r w:rsidRPr="00CE5572">
        <w:rPr>
          <w:rFonts w:ascii="Arial" w:hAnsi="Arial" w:cs="Arial"/>
          <w:noProof/>
          <w:shd w:val="clear" w:color="auto" w:fill="BFBFBF"/>
        </w:rPr>
        <w:tab/>
      </w:r>
      <w:r w:rsidRPr="00CE5572">
        <w:rPr>
          <w:rFonts w:ascii="Arial" w:hAnsi="Arial" w:cs="Arial"/>
          <w:noProof/>
          <w:shd w:val="clear" w:color="auto" w:fill="BFBFBF"/>
        </w:rPr>
        <w:tab/>
      </w:r>
      <w:r w:rsidRPr="00CE5572">
        <w:rPr>
          <w:rFonts w:ascii="Arial" w:hAnsi="Arial" w:cs="Arial"/>
          <w:noProof/>
          <w:shd w:val="clear" w:color="auto" w:fill="BFBFBF"/>
        </w:rPr>
        <w:tab/>
      </w:r>
      <w:r w:rsidRPr="00CE5572">
        <w:rPr>
          <w:rFonts w:ascii="Arial" w:hAnsi="Arial" w:cs="Arial"/>
          <w:noProof/>
          <w:shd w:val="clear" w:color="auto" w:fill="BFBFBF"/>
        </w:rPr>
        <w:tab/>
      </w:r>
      <w:r w:rsidRPr="00CE5572">
        <w:rPr>
          <w:rFonts w:ascii="Arial" w:hAnsi="Arial" w:cs="Arial"/>
          <w:noProof/>
          <w:shd w:val="clear" w:color="auto" w:fill="BFBFBF"/>
        </w:rPr>
        <w:tab/>
      </w:r>
      <w:r w:rsidRPr="007104EC">
        <w:rPr>
          <w:rFonts w:ascii="Arial" w:hAnsi="Arial" w:cs="Arial"/>
          <w:noProof/>
        </w:rPr>
        <w:t xml:space="preserve"> no autorizo a la realización de esta intervención. Asumo las consecuencias que de ello puedan derivarse para la salud o la vida.</w:t>
      </w:r>
    </w:p>
    <w:p w14:paraId="28183D71" w14:textId="77777777" w:rsidR="00CE5572" w:rsidRPr="007104EC" w:rsidRDefault="00CE5572" w:rsidP="00CE5572">
      <w:pPr>
        <w:autoSpaceDE w:val="0"/>
        <w:autoSpaceDN w:val="0"/>
        <w:adjustRightInd w:val="0"/>
        <w:spacing w:after="120" w:line="240" w:lineRule="auto"/>
        <w:jc w:val="both"/>
        <w:rPr>
          <w:rFonts w:ascii="Arial" w:hAnsi="Arial" w:cs="Arial"/>
          <w:noProof/>
        </w:rPr>
      </w:pPr>
    </w:p>
    <w:p w14:paraId="44F9EE98"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bookmarkStart w:id="3" w:name="_Hlk5489939"/>
    </w:p>
    <w:p w14:paraId="43430F31"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En</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a</w:t>
      </w:r>
      <w:r w:rsidRPr="007104EC">
        <w:rPr>
          <w:rFonts w:ascii="Arial" w:hAnsi="Arial" w:cs="Arial"/>
          <w:noProof/>
        </w:rPr>
        <w:tab/>
        <w:t xml:space="preserve"> </w:t>
      </w:r>
      <w:r w:rsidRPr="007104EC">
        <w:rPr>
          <w:rFonts w:ascii="Arial" w:hAnsi="Arial" w:cs="Arial"/>
          <w:noProof/>
        </w:rPr>
        <w:tab/>
        <w:t xml:space="preserve"> de</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de</w:t>
      </w:r>
    </w:p>
    <w:p w14:paraId="7EAA99B2"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1D74C21"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EL/LA PACIENTE                 Consentimiento/Visto Bueno de EL/LA REPRESENTANTE LEGAL</w:t>
      </w:r>
    </w:p>
    <w:p w14:paraId="6B90819A"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1C8D547"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0AAC0A9"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1ADF242"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9337FCE"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7BAD3A9"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556BB5C"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B5E7E68"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3242849"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Fdo.:</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Fdo.:</w:t>
      </w:r>
    </w:p>
    <w:bookmarkEnd w:id="3"/>
    <w:p w14:paraId="0D2A3D75" w14:textId="77777777" w:rsidR="00CE5572" w:rsidRPr="007104EC" w:rsidRDefault="00CE5572" w:rsidP="00CE5572">
      <w:pPr>
        <w:autoSpaceDE w:val="0"/>
        <w:autoSpaceDN w:val="0"/>
        <w:adjustRightInd w:val="0"/>
        <w:spacing w:after="120" w:line="240" w:lineRule="auto"/>
        <w:jc w:val="both"/>
        <w:rPr>
          <w:rFonts w:ascii="Arial" w:hAnsi="Arial" w:cs="Arial"/>
          <w:b/>
          <w:bCs/>
          <w:noProof/>
        </w:rPr>
      </w:pPr>
    </w:p>
    <w:p w14:paraId="2884692D" w14:textId="77777777" w:rsidR="00CE5572" w:rsidRPr="007104EC" w:rsidRDefault="00CE5572" w:rsidP="00CE5572">
      <w:pPr>
        <w:autoSpaceDE w:val="0"/>
        <w:autoSpaceDN w:val="0"/>
        <w:adjustRightInd w:val="0"/>
        <w:spacing w:after="120" w:line="240" w:lineRule="auto"/>
        <w:jc w:val="both"/>
        <w:rPr>
          <w:rFonts w:ascii="Arial" w:hAnsi="Arial" w:cs="Arial"/>
          <w:b/>
          <w:bCs/>
          <w:noProof/>
        </w:rPr>
      </w:pPr>
    </w:p>
    <w:p w14:paraId="7AC3BB9C" w14:textId="77777777" w:rsidR="00CE5572" w:rsidRPr="007104EC" w:rsidRDefault="00CE5572" w:rsidP="00CE5572">
      <w:pPr>
        <w:spacing w:after="120" w:line="240" w:lineRule="auto"/>
        <w:jc w:val="both"/>
        <w:rPr>
          <w:rFonts w:ascii="Arial" w:hAnsi="Arial" w:cs="Arial"/>
          <w:b/>
          <w:bCs/>
          <w:noProof/>
          <w:u w:val="single"/>
        </w:rPr>
      </w:pPr>
      <w:r w:rsidRPr="007104EC">
        <w:rPr>
          <w:rFonts w:ascii="Arial" w:hAnsi="Arial" w:cs="Arial"/>
          <w:b/>
          <w:bCs/>
          <w:noProof/>
          <w:u w:val="single"/>
        </w:rPr>
        <w:br w:type="page"/>
      </w:r>
    </w:p>
    <w:p w14:paraId="42014ED3" w14:textId="77777777" w:rsidR="00CE5572" w:rsidRPr="007104EC" w:rsidRDefault="00CE5572" w:rsidP="00CE5572">
      <w:pPr>
        <w:autoSpaceDE w:val="0"/>
        <w:autoSpaceDN w:val="0"/>
        <w:adjustRightInd w:val="0"/>
        <w:spacing w:after="120" w:line="240" w:lineRule="auto"/>
        <w:jc w:val="both"/>
        <w:rPr>
          <w:rFonts w:ascii="Arial" w:hAnsi="Arial" w:cs="Arial"/>
          <w:b/>
          <w:bCs/>
          <w:noProof/>
          <w:u w:val="single"/>
        </w:rPr>
      </w:pPr>
      <w:r w:rsidRPr="007104EC">
        <w:rPr>
          <w:rFonts w:ascii="Arial" w:hAnsi="Arial" w:cs="Arial"/>
          <w:b/>
          <w:bCs/>
          <w:noProof/>
          <w:u w:val="single"/>
        </w:rPr>
        <w:t>15-REVOCACIÓN DEL CONSENTIMIENTO</w:t>
      </w:r>
    </w:p>
    <w:p w14:paraId="4739D7EF" w14:textId="77777777" w:rsidR="00CE5572" w:rsidRPr="007104EC" w:rsidRDefault="00CE5572" w:rsidP="00CE5572">
      <w:pPr>
        <w:autoSpaceDE w:val="0"/>
        <w:autoSpaceDN w:val="0"/>
        <w:adjustRightInd w:val="0"/>
        <w:spacing w:after="120" w:line="240" w:lineRule="auto"/>
        <w:jc w:val="both"/>
        <w:rPr>
          <w:rFonts w:ascii="Arial" w:hAnsi="Arial" w:cs="Arial"/>
          <w:noProof/>
        </w:rPr>
      </w:pPr>
    </w:p>
    <w:p w14:paraId="111DB927" w14:textId="77777777" w:rsidR="00CE5572" w:rsidRPr="007104EC" w:rsidRDefault="00CE5572" w:rsidP="00CE5572">
      <w:pPr>
        <w:autoSpaceDE w:val="0"/>
        <w:autoSpaceDN w:val="0"/>
        <w:adjustRightInd w:val="0"/>
        <w:spacing w:after="120" w:line="240" w:lineRule="auto"/>
        <w:jc w:val="both"/>
        <w:rPr>
          <w:rFonts w:ascii="Arial" w:hAnsi="Arial" w:cs="Arial"/>
          <w:noProof/>
        </w:rPr>
      </w:pPr>
      <w:r w:rsidRPr="007104EC">
        <w:rPr>
          <w:rFonts w:ascii="Arial" w:hAnsi="Arial" w:cs="Arial"/>
          <w:noProof/>
        </w:rPr>
        <w:t>Yo, D/Dña,</w:t>
      </w:r>
      <w:r w:rsidRPr="00CE5572">
        <w:rPr>
          <w:rFonts w:ascii="Arial" w:hAnsi="Arial" w:cs="Arial"/>
          <w:noProof/>
          <w:shd w:val="clear" w:color="auto" w:fill="BFBFBF"/>
        </w:rPr>
        <w:tab/>
      </w:r>
      <w:r w:rsidRPr="00CE5572">
        <w:rPr>
          <w:rFonts w:ascii="Arial" w:hAnsi="Arial" w:cs="Arial"/>
          <w:noProof/>
          <w:shd w:val="clear" w:color="auto" w:fill="BFBFBF"/>
        </w:rPr>
        <w:tab/>
      </w:r>
      <w:r w:rsidRPr="00CE5572">
        <w:rPr>
          <w:rFonts w:ascii="Arial" w:hAnsi="Arial" w:cs="Arial"/>
          <w:noProof/>
          <w:shd w:val="clear" w:color="auto" w:fill="BFBFBF"/>
        </w:rPr>
        <w:tab/>
      </w:r>
      <w:r w:rsidRPr="00CE5572">
        <w:rPr>
          <w:rFonts w:ascii="Arial" w:hAnsi="Arial" w:cs="Arial"/>
          <w:noProof/>
          <w:shd w:val="clear" w:color="auto" w:fill="BFBFBF"/>
        </w:rPr>
        <w:tab/>
      </w:r>
      <w:r w:rsidRPr="00CE5572">
        <w:rPr>
          <w:rFonts w:ascii="Arial" w:hAnsi="Arial" w:cs="Arial"/>
          <w:noProof/>
          <w:shd w:val="clear" w:color="auto" w:fill="BFBFBF"/>
        </w:rPr>
        <w:tab/>
      </w:r>
      <w:r w:rsidRPr="00CE5572">
        <w:rPr>
          <w:rFonts w:ascii="Arial" w:hAnsi="Arial" w:cs="Arial"/>
          <w:noProof/>
          <w:shd w:val="clear" w:color="auto" w:fill="BFBFBF"/>
        </w:rPr>
        <w:tab/>
      </w:r>
      <w:r w:rsidRPr="00CE5572">
        <w:rPr>
          <w:rFonts w:ascii="Arial" w:hAnsi="Arial" w:cs="Arial"/>
          <w:noProof/>
          <w:shd w:val="clear" w:color="auto" w:fill="BFBFBF"/>
        </w:rPr>
        <w:tab/>
      </w:r>
      <w:r w:rsidRPr="00CE5572">
        <w:rPr>
          <w:rFonts w:ascii="Arial" w:hAnsi="Arial" w:cs="Arial"/>
          <w:noProof/>
          <w:shd w:val="clear" w:color="auto" w:fill="BFBFBF"/>
        </w:rPr>
        <w:tab/>
      </w:r>
      <w:r w:rsidRPr="00CE5572">
        <w:rPr>
          <w:rFonts w:ascii="Arial" w:hAnsi="Arial" w:cs="Arial"/>
          <w:noProof/>
          <w:shd w:val="clear" w:color="auto" w:fill="BFBFBF"/>
        </w:rPr>
        <w:tab/>
      </w:r>
      <w:r w:rsidRPr="00CE5572">
        <w:rPr>
          <w:rFonts w:ascii="Arial" w:hAnsi="Arial" w:cs="Arial"/>
          <w:noProof/>
          <w:shd w:val="clear" w:color="auto" w:fill="BFBFBF"/>
        </w:rPr>
        <w:tab/>
      </w:r>
      <w:r w:rsidRPr="007104EC">
        <w:rPr>
          <w:rFonts w:ascii="Arial" w:hAnsi="Arial" w:cs="Arial"/>
          <w:noProof/>
        </w:rPr>
        <w:t xml:space="preserve"> de forma libre y consciente he decidido retirar el consentimiento para esta intervención. Asumo las consecuencias que de ello puedan derivarse para la salud o la vida.</w:t>
      </w:r>
    </w:p>
    <w:p w14:paraId="3C54D207" w14:textId="77777777" w:rsidR="00CE5572" w:rsidRPr="007104EC" w:rsidRDefault="00CE5572" w:rsidP="00CE5572">
      <w:pPr>
        <w:autoSpaceDE w:val="0"/>
        <w:autoSpaceDN w:val="0"/>
        <w:adjustRightInd w:val="0"/>
        <w:spacing w:after="120" w:line="240" w:lineRule="auto"/>
        <w:jc w:val="both"/>
        <w:rPr>
          <w:rFonts w:ascii="Arial" w:hAnsi="Arial" w:cs="Arial"/>
          <w:noProof/>
        </w:rPr>
      </w:pPr>
    </w:p>
    <w:p w14:paraId="1D0A2D9D"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A84960F"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 xml:space="preserve">En    </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a</w:t>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de</w:t>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de</w:t>
      </w:r>
    </w:p>
    <w:p w14:paraId="3B7D95DD"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BEB2603"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EL/LA PACIENTE</w:t>
      </w:r>
      <w:r w:rsidRPr="007104EC">
        <w:rPr>
          <w:rFonts w:ascii="Arial" w:hAnsi="Arial" w:cs="Arial"/>
          <w:noProof/>
        </w:rPr>
        <w:tab/>
        <w:t xml:space="preserve">       Consentimiento/Visto Bueno de EL/LA REPRESENTANTE LEGAL</w:t>
      </w:r>
    </w:p>
    <w:p w14:paraId="671E1C0D"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9270C32"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A0B9C1A"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A70654A"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4EAAB89"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9C396EF"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F824BE2"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4A5D6A6"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92864F6" w14:textId="77777777" w:rsidR="00CE5572" w:rsidRPr="007104EC" w:rsidRDefault="00CE5572" w:rsidP="00CE557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7104EC">
        <w:rPr>
          <w:rFonts w:ascii="Arial" w:hAnsi="Arial" w:cs="Arial"/>
          <w:noProof/>
        </w:rPr>
        <w:t>Fdo.:</w:t>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r>
      <w:r w:rsidRPr="007104EC">
        <w:rPr>
          <w:rFonts w:ascii="Arial" w:hAnsi="Arial" w:cs="Arial"/>
          <w:noProof/>
        </w:rPr>
        <w:tab/>
        <w:t xml:space="preserve"> Fdo.:</w:t>
      </w:r>
    </w:p>
    <w:p w14:paraId="5DB61638" w14:textId="77777777" w:rsidR="00CE5572" w:rsidRPr="007104EC" w:rsidRDefault="00CE5572" w:rsidP="00CE5572">
      <w:pPr>
        <w:autoSpaceDE w:val="0"/>
        <w:autoSpaceDN w:val="0"/>
        <w:adjustRightInd w:val="0"/>
        <w:spacing w:after="120" w:line="240" w:lineRule="auto"/>
        <w:jc w:val="both"/>
        <w:rPr>
          <w:rFonts w:ascii="Arial" w:hAnsi="Arial" w:cs="Arial"/>
          <w:noProof/>
          <w:lang w:val="es-ES_tradnl"/>
        </w:rPr>
      </w:pPr>
    </w:p>
    <w:p w14:paraId="2D7F4EEB" w14:textId="77777777" w:rsidR="00D2231E" w:rsidRDefault="00D2231E" w:rsidP="000F2096">
      <w:pPr>
        <w:autoSpaceDE w:val="0"/>
        <w:autoSpaceDN w:val="0"/>
        <w:adjustRightInd w:val="0"/>
        <w:spacing w:after="120" w:line="240" w:lineRule="auto"/>
        <w:jc w:val="both"/>
        <w:rPr>
          <w:rFonts w:ascii="Arial" w:hAnsi="Arial" w:cs="Arial"/>
          <w:noProof/>
          <w:color w:val="000000"/>
          <w:lang w:val="es-ES_tradnl"/>
        </w:rPr>
      </w:pPr>
    </w:p>
    <w:p w14:paraId="0803486B" w14:textId="77777777" w:rsidR="00CE5572" w:rsidRDefault="00CE5572" w:rsidP="00CE5572">
      <w:pPr>
        <w:autoSpaceDE w:val="0"/>
        <w:autoSpaceDN w:val="0"/>
        <w:adjustRightInd w:val="0"/>
        <w:spacing w:after="120" w:line="240" w:lineRule="auto"/>
        <w:jc w:val="both"/>
        <w:rPr>
          <w:rFonts w:ascii="Arial" w:hAnsi="Arial" w:cs="Arial"/>
          <w:noProof/>
          <w:color w:val="000000"/>
          <w:lang w:val="es-ES_tradnl"/>
        </w:rPr>
      </w:pPr>
    </w:p>
    <w:p w14:paraId="00FDE972" w14:textId="77777777" w:rsidR="00CE5572" w:rsidRDefault="00CE5572" w:rsidP="00CE5572">
      <w:pPr>
        <w:autoSpaceDE w:val="0"/>
        <w:autoSpaceDN w:val="0"/>
        <w:adjustRightInd w:val="0"/>
        <w:spacing w:after="120" w:line="240" w:lineRule="auto"/>
        <w:jc w:val="both"/>
        <w:rPr>
          <w:rFonts w:ascii="Arial" w:hAnsi="Arial" w:cs="Arial"/>
          <w:noProof/>
          <w:color w:val="000000"/>
          <w:lang w:val="es-ES_tradnl"/>
        </w:rPr>
      </w:pPr>
    </w:p>
    <w:p w14:paraId="27F17336" w14:textId="77777777" w:rsidR="00CE5572" w:rsidRPr="000F2096" w:rsidRDefault="00CE5572" w:rsidP="00CE5572">
      <w:pPr>
        <w:autoSpaceDE w:val="0"/>
        <w:autoSpaceDN w:val="0"/>
        <w:adjustRightInd w:val="0"/>
        <w:spacing w:after="120" w:line="240" w:lineRule="auto"/>
        <w:jc w:val="both"/>
        <w:rPr>
          <w:rFonts w:ascii="Arial" w:hAnsi="Arial" w:cs="Arial"/>
          <w:noProof/>
          <w:color w:val="000000"/>
          <w:lang w:val="es-ES_tradnl"/>
        </w:rPr>
      </w:pPr>
    </w:p>
    <w:sectPr w:rsidR="00CE5572" w:rsidRPr="000F2096" w:rsidSect="007362A1">
      <w:headerReference w:type="even" r:id="rId7"/>
      <w:headerReference w:type="default" r:id="rId8"/>
      <w:footerReference w:type="even" r:id="rId9"/>
      <w:footerReference w:type="default" r:id="rId10"/>
      <w:headerReference w:type="first" r:id="rId11"/>
      <w:footerReference w:type="first" r:id="rId12"/>
      <w:pgSz w:w="11906" w:h="16838"/>
      <w:pgMar w:top="1417" w:right="1418" w:bottom="1417" w:left="1418"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B043F" w14:textId="77777777" w:rsidR="00443723" w:rsidRDefault="00443723" w:rsidP="00430541">
      <w:pPr>
        <w:spacing w:after="0" w:line="240" w:lineRule="auto"/>
      </w:pPr>
      <w:r>
        <w:separator/>
      </w:r>
    </w:p>
  </w:endnote>
  <w:endnote w:type="continuationSeparator" w:id="0">
    <w:p w14:paraId="44D69D61" w14:textId="77777777" w:rsidR="00443723" w:rsidRDefault="00443723"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D702D" w14:textId="77777777" w:rsidR="0063644E" w:rsidRDefault="006364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6508D" w14:textId="77777777" w:rsidR="00CE5572" w:rsidRPr="004F3793" w:rsidRDefault="00CE5572" w:rsidP="00CE5572">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sz w:val="20"/>
        <w:szCs w:val="20"/>
        <w:lang w:val="es-ES_tradnl" w:eastAsia="es-ES"/>
      </w:rPr>
    </w:pPr>
    <w:r>
      <w:rPr>
        <w:rFonts w:ascii="Arial" w:hAnsi="Arial" w:cs="Arial"/>
        <w:b/>
        <w:caps/>
        <w:sz w:val="20"/>
        <w:szCs w:val="20"/>
      </w:rPr>
      <w:t xml:space="preserve">TRATAMIENTO ENDOVASCULAR tipo embolización  </w:t>
    </w:r>
    <w:r>
      <w:rPr>
        <w:rFonts w:ascii="Arial" w:hAnsi="Arial" w:cs="Arial"/>
        <w:b/>
        <w:caps/>
        <w:sz w:val="20"/>
        <w:szCs w:val="20"/>
      </w:rPr>
      <w:tab/>
    </w:r>
    <w:r w:rsidRPr="004F3793">
      <w:rPr>
        <w:rFonts w:ascii="Arial" w:hAnsi="Arial" w:cs="Arial"/>
        <w:b/>
        <w:caps/>
        <w:sz w:val="20"/>
        <w:szCs w:val="20"/>
      </w:rPr>
      <w:t xml:space="preserve">                PAG-   </w:t>
    </w:r>
    <w:r w:rsidRPr="004F3793">
      <w:rPr>
        <w:rFonts w:ascii="Arial" w:hAnsi="Arial" w:cs="Arial"/>
        <w:b/>
        <w:caps/>
        <w:sz w:val="20"/>
        <w:szCs w:val="20"/>
      </w:rPr>
      <w:fldChar w:fldCharType="begin"/>
    </w:r>
    <w:r w:rsidRPr="004F3793">
      <w:rPr>
        <w:rFonts w:ascii="Arial" w:hAnsi="Arial" w:cs="Arial"/>
        <w:b/>
        <w:caps/>
        <w:sz w:val="20"/>
        <w:szCs w:val="20"/>
      </w:rPr>
      <w:instrText>PAGE   \* MERGEFORMAT</w:instrText>
    </w:r>
    <w:r w:rsidRPr="004F3793">
      <w:rPr>
        <w:rFonts w:ascii="Arial" w:hAnsi="Arial" w:cs="Arial"/>
        <w:b/>
        <w:caps/>
        <w:sz w:val="20"/>
        <w:szCs w:val="20"/>
      </w:rPr>
      <w:fldChar w:fldCharType="separate"/>
    </w:r>
    <w:r>
      <w:rPr>
        <w:rFonts w:ascii="Arial" w:hAnsi="Arial" w:cs="Arial"/>
        <w:b/>
        <w:caps/>
        <w:sz w:val="20"/>
        <w:szCs w:val="20"/>
      </w:rPr>
      <w:t>3</w:t>
    </w:r>
    <w:r w:rsidRPr="004F3793">
      <w:rPr>
        <w:rFonts w:ascii="Arial" w:hAnsi="Arial" w:cs="Arial"/>
        <w:b/>
        <w:caps/>
        <w:sz w:val="20"/>
        <w:szCs w:val="20"/>
      </w:rPr>
      <w:fldChar w:fldCharType="end"/>
    </w:r>
  </w:p>
  <w:p w14:paraId="1EFD2BD8" w14:textId="77777777" w:rsidR="00CE5572" w:rsidRPr="00CE5572" w:rsidRDefault="00CE5572">
    <w:pPr>
      <w:pStyle w:val="Piedepgina"/>
      <w:rPr>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6E47B" w14:textId="77777777" w:rsidR="0063644E" w:rsidRDefault="006364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10A5A" w14:textId="77777777" w:rsidR="00443723" w:rsidRDefault="00443723" w:rsidP="00430541">
      <w:pPr>
        <w:spacing w:after="0" w:line="240" w:lineRule="auto"/>
      </w:pPr>
      <w:r>
        <w:separator/>
      </w:r>
    </w:p>
  </w:footnote>
  <w:footnote w:type="continuationSeparator" w:id="0">
    <w:p w14:paraId="133D2ADD" w14:textId="77777777" w:rsidR="00443723" w:rsidRDefault="00443723"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939A7" w14:textId="77777777" w:rsidR="0063644E" w:rsidRDefault="006364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9425C" w14:textId="77777777" w:rsidR="003328F6" w:rsidRPr="00601268" w:rsidRDefault="003328F6" w:rsidP="003328F6">
    <w:pPr>
      <w:pStyle w:val="Encabezado"/>
      <w:jc w:val="center"/>
      <w:rPr>
        <w:sz w:val="28"/>
        <w:szCs w:val="28"/>
      </w:rPr>
    </w:pPr>
    <w:r w:rsidRPr="00601268">
      <w:rPr>
        <w:sz w:val="28"/>
        <w:szCs w:val="28"/>
      </w:rPr>
      <w:t>HOSPITAL:________________________SERVICIO: CIRUGÍA CARDIOVASCULAR</w:t>
    </w:r>
  </w:p>
  <w:p w14:paraId="00D3A92E" w14:textId="77777777" w:rsidR="003328F6" w:rsidRDefault="003328F6" w:rsidP="003328F6">
    <w:pPr>
      <w:pStyle w:val="Encabezado"/>
      <w:jc w:val="center"/>
      <w:rPr>
        <w:sz w:val="32"/>
        <w:szCs w:val="32"/>
      </w:rPr>
    </w:pPr>
    <w:r>
      <w:rPr>
        <w:sz w:val="32"/>
        <w:szCs w:val="32"/>
      </w:rPr>
      <w:t xml:space="preserve">INFORMACIÓN Y </w:t>
    </w:r>
    <w:r w:rsidRPr="009B79D0">
      <w:rPr>
        <w:sz w:val="32"/>
        <w:szCs w:val="32"/>
      </w:rPr>
      <w:t>CONSENTIMIENTO INFORMADO</w:t>
    </w:r>
  </w:p>
  <w:p w14:paraId="332DE9A1" w14:textId="77777777" w:rsidR="00D2231E" w:rsidRPr="009B79D0" w:rsidRDefault="00D2231E">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5E9C2" w14:textId="77777777" w:rsidR="0063644E" w:rsidRDefault="006364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Ttulo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singleLevel"/>
    <w:tmpl w:val="00000003"/>
    <w:lvl w:ilvl="0">
      <w:start w:val="1"/>
      <w:numFmt w:val="bullet"/>
      <w:lvlText w:val=""/>
      <w:lvlJc w:val="left"/>
      <w:pPr>
        <w:ind w:left="720" w:hanging="360"/>
      </w:pPr>
      <w:rPr>
        <w:rFonts w:ascii="Wingdings" w:hAnsi="Wingdings"/>
      </w:rPr>
    </w:lvl>
  </w:abstractNum>
  <w:abstractNum w:abstractNumId="2" w15:restartNumberingAfterBreak="0">
    <w:nsid w:val="00000005"/>
    <w:multiLevelType w:val="singleLevel"/>
    <w:tmpl w:val="00000005"/>
    <w:name w:val="WW8Num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11A475A0"/>
    <w:multiLevelType w:val="hybridMultilevel"/>
    <w:tmpl w:val="B84EFEEC"/>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720"/>
        </w:tabs>
        <w:ind w:left="72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952685"/>
    <w:multiLevelType w:val="hybridMultilevel"/>
    <w:tmpl w:val="DD4EA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1C5628"/>
    <w:multiLevelType w:val="hybridMultilevel"/>
    <w:tmpl w:val="0D9C6F64"/>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720"/>
        </w:tabs>
        <w:ind w:left="72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405784"/>
    <w:multiLevelType w:val="hybridMultilevel"/>
    <w:tmpl w:val="5568DB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6697E"/>
    <w:multiLevelType w:val="hybridMultilevel"/>
    <w:tmpl w:val="B9C0B2B2"/>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86373F1"/>
    <w:multiLevelType w:val="hybridMultilevel"/>
    <w:tmpl w:val="4AAADE62"/>
    <w:lvl w:ilvl="0" w:tplc="199853C6">
      <w:start w:val="8"/>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D2905AF"/>
    <w:multiLevelType w:val="hybridMultilevel"/>
    <w:tmpl w:val="A0D21588"/>
    <w:lvl w:ilvl="0" w:tplc="0C0A000F">
      <w:start w:val="1"/>
      <w:numFmt w:val="decimal"/>
      <w:lvlText w:val="%1."/>
      <w:lvlJc w:val="left"/>
      <w:pPr>
        <w:tabs>
          <w:tab w:val="num" w:pos="720"/>
        </w:tabs>
        <w:ind w:left="720" w:hanging="360"/>
      </w:pPr>
      <w:rPr>
        <w:rFonts w:cs="Times New Roman"/>
      </w:rPr>
    </w:lvl>
    <w:lvl w:ilvl="1" w:tplc="0C0A000F">
      <w:start w:val="1"/>
      <w:numFmt w:val="decimal"/>
      <w:lvlText w:val="%2."/>
      <w:lvlJc w:val="left"/>
      <w:pPr>
        <w:tabs>
          <w:tab w:val="num" w:pos="720"/>
        </w:tabs>
        <w:ind w:left="72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D863975"/>
    <w:multiLevelType w:val="hybridMultilevel"/>
    <w:tmpl w:val="134E1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D65162A"/>
    <w:multiLevelType w:val="hybridMultilevel"/>
    <w:tmpl w:val="95AEC7FC"/>
    <w:lvl w:ilvl="0" w:tplc="00000005">
      <w:start w:val="1"/>
      <w:numFmt w:val="bullet"/>
      <w:lvlText w:val=""/>
      <w:lvlJc w:val="left"/>
      <w:pPr>
        <w:ind w:left="720" w:hanging="360"/>
      </w:pPr>
      <w:rPr>
        <w:rFonts w:ascii="Wingdings" w:hAnsi="Wingdings" w:hint="default"/>
      </w:rPr>
    </w:lvl>
    <w:lvl w:ilvl="1" w:tplc="0C0A000F">
      <w:start w:val="1"/>
      <w:numFmt w:val="decimal"/>
      <w:lvlText w:val="%2."/>
      <w:lvlJc w:val="left"/>
      <w:pPr>
        <w:tabs>
          <w:tab w:val="num" w:pos="720"/>
        </w:tabs>
        <w:ind w:left="72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10104D2"/>
    <w:multiLevelType w:val="hybridMultilevel"/>
    <w:tmpl w:val="2DCC7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5"/>
  </w:num>
  <w:num w:numId="5">
    <w:abstractNumId w:val="11"/>
  </w:num>
  <w:num w:numId="6">
    <w:abstractNumId w:val="3"/>
  </w:num>
  <w:num w:numId="7">
    <w:abstractNumId w:val="1"/>
  </w:num>
  <w:num w:numId="8">
    <w:abstractNumId w:val="2"/>
  </w:num>
  <w:num w:numId="9">
    <w:abstractNumId w:val="7"/>
  </w:num>
  <w:num w:numId="10">
    <w:abstractNumId w:val="12"/>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6476"/>
    <w:rsid w:val="00071314"/>
    <w:rsid w:val="000C5AFF"/>
    <w:rsid w:val="000F2096"/>
    <w:rsid w:val="00137DC3"/>
    <w:rsid w:val="0019054D"/>
    <w:rsid w:val="001E688B"/>
    <w:rsid w:val="00246B4B"/>
    <w:rsid w:val="00253AD6"/>
    <w:rsid w:val="0030665F"/>
    <w:rsid w:val="003328F6"/>
    <w:rsid w:val="0033688E"/>
    <w:rsid w:val="003871B8"/>
    <w:rsid w:val="003C783C"/>
    <w:rsid w:val="003F48CE"/>
    <w:rsid w:val="00403D1F"/>
    <w:rsid w:val="00430541"/>
    <w:rsid w:val="00443723"/>
    <w:rsid w:val="0049534A"/>
    <w:rsid w:val="004A0F3C"/>
    <w:rsid w:val="004B3D22"/>
    <w:rsid w:val="004D6E14"/>
    <w:rsid w:val="005809C1"/>
    <w:rsid w:val="005B2C90"/>
    <w:rsid w:val="00631A25"/>
    <w:rsid w:val="0063644E"/>
    <w:rsid w:val="00637E54"/>
    <w:rsid w:val="0067588A"/>
    <w:rsid w:val="006B1A54"/>
    <w:rsid w:val="007362A1"/>
    <w:rsid w:val="00761023"/>
    <w:rsid w:val="00773338"/>
    <w:rsid w:val="007E5F03"/>
    <w:rsid w:val="007F45A9"/>
    <w:rsid w:val="00802865"/>
    <w:rsid w:val="008546A8"/>
    <w:rsid w:val="008A2FE0"/>
    <w:rsid w:val="008A428E"/>
    <w:rsid w:val="008F7E27"/>
    <w:rsid w:val="009B4DD9"/>
    <w:rsid w:val="009B79D0"/>
    <w:rsid w:val="00A55913"/>
    <w:rsid w:val="00A73F69"/>
    <w:rsid w:val="00AC3171"/>
    <w:rsid w:val="00AE0724"/>
    <w:rsid w:val="00BB6C4C"/>
    <w:rsid w:val="00BC32F8"/>
    <w:rsid w:val="00BC70F0"/>
    <w:rsid w:val="00C62CAF"/>
    <w:rsid w:val="00C83D89"/>
    <w:rsid w:val="00CC2841"/>
    <w:rsid w:val="00CD20E7"/>
    <w:rsid w:val="00CE5572"/>
    <w:rsid w:val="00D2231E"/>
    <w:rsid w:val="00E03116"/>
    <w:rsid w:val="00E640CE"/>
    <w:rsid w:val="00E64D5A"/>
    <w:rsid w:val="00E73B7F"/>
    <w:rsid w:val="00E96C8C"/>
    <w:rsid w:val="00EC6476"/>
    <w:rsid w:val="00EE548F"/>
    <w:rsid w:val="00F01013"/>
    <w:rsid w:val="00FA2A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E6A56"/>
  <w15:docId w15:val="{11D61D61-B3AE-4DEA-8B00-AE259C68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_trad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90"/>
    <w:pPr>
      <w:spacing w:after="160" w:line="259" w:lineRule="auto"/>
    </w:pPr>
    <w:rPr>
      <w:sz w:val="22"/>
      <w:szCs w:val="22"/>
      <w:lang w:eastAsia="en-US"/>
    </w:rPr>
  </w:style>
  <w:style w:type="paragraph" w:styleId="Ttulo3">
    <w:name w:val="heading 3"/>
    <w:basedOn w:val="Normal"/>
    <w:next w:val="Normal"/>
    <w:link w:val="Ttulo3Car"/>
    <w:uiPriority w:val="99"/>
    <w:qFormat/>
    <w:locked/>
    <w:rsid w:val="0030665F"/>
    <w:pPr>
      <w:keepNext/>
      <w:numPr>
        <w:ilvl w:val="2"/>
        <w:numId w:val="1"/>
      </w:numPr>
      <w:tabs>
        <w:tab w:val="left" w:pos="227"/>
      </w:tabs>
      <w:suppressAutoHyphens/>
      <w:spacing w:before="60" w:after="60" w:line="240" w:lineRule="auto"/>
      <w:ind w:left="227" w:hanging="227"/>
      <w:outlineLvl w:val="2"/>
    </w:pPr>
    <w:rPr>
      <w:rFonts w:ascii="Arial" w:hAnsi="Arial"/>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sid w:val="00C762A2"/>
    <w:rPr>
      <w:rFonts w:ascii="Cambria" w:eastAsia="Times New Roman" w:hAnsi="Cambria" w:cs="Times New Roman"/>
      <w:b/>
      <w:bCs/>
      <w:sz w:val="26"/>
      <w:szCs w:val="26"/>
      <w:lang w:eastAsia="en-US"/>
    </w:rPr>
  </w:style>
  <w:style w:type="paragraph" w:styleId="Textoindependiente">
    <w:name w:val="Body Text"/>
    <w:basedOn w:val="Normal"/>
    <w:link w:val="TextoindependienteCar"/>
    <w:uiPriority w:val="99"/>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link w:val="Textoindependiente"/>
    <w:uiPriority w:val="99"/>
    <w:semiHidden/>
    <w:locked/>
    <w:rsid w:val="00EC6476"/>
    <w:rPr>
      <w:rFonts w:ascii="Arial" w:hAnsi="Arial" w:cs="Arial"/>
      <w:sz w:val="16"/>
      <w:szCs w:val="16"/>
      <w:lang w:val="es-ES_tradnl" w:eastAsia="es-ES"/>
    </w:rPr>
  </w:style>
  <w:style w:type="paragraph" w:styleId="Encabezado">
    <w:name w:val="header"/>
    <w:basedOn w:val="Normal"/>
    <w:link w:val="EncabezadoCar"/>
    <w:uiPriority w:val="99"/>
    <w:rsid w:val="00430541"/>
    <w:pPr>
      <w:tabs>
        <w:tab w:val="center" w:pos="4252"/>
        <w:tab w:val="right" w:pos="8504"/>
      </w:tabs>
      <w:spacing w:after="0" w:line="240" w:lineRule="auto"/>
    </w:pPr>
  </w:style>
  <w:style w:type="character" w:customStyle="1" w:styleId="EncabezadoCar">
    <w:name w:val="Encabezado Car"/>
    <w:link w:val="Encabezado"/>
    <w:uiPriority w:val="99"/>
    <w:locked/>
    <w:rsid w:val="00430541"/>
    <w:rPr>
      <w:rFonts w:cs="Times New Roman"/>
    </w:rPr>
  </w:style>
  <w:style w:type="paragraph" w:styleId="Piedepgina">
    <w:name w:val="footer"/>
    <w:basedOn w:val="Normal"/>
    <w:link w:val="PiedepginaCar"/>
    <w:uiPriority w:val="99"/>
    <w:rsid w:val="00430541"/>
    <w:pPr>
      <w:tabs>
        <w:tab w:val="center" w:pos="4252"/>
        <w:tab w:val="right" w:pos="8504"/>
      </w:tabs>
      <w:spacing w:after="0" w:line="240" w:lineRule="auto"/>
    </w:pPr>
  </w:style>
  <w:style w:type="character" w:customStyle="1" w:styleId="PiedepginaCar">
    <w:name w:val="Pie de página Car"/>
    <w:link w:val="Piedepgina"/>
    <w:uiPriority w:val="99"/>
    <w:locked/>
    <w:rsid w:val="00430541"/>
    <w:rPr>
      <w:rFonts w:cs="Times New Roman"/>
    </w:rPr>
  </w:style>
  <w:style w:type="paragraph" w:styleId="Prrafodelista">
    <w:name w:val="List Paragraph"/>
    <w:basedOn w:val="Normal"/>
    <w:uiPriority w:val="34"/>
    <w:qFormat/>
    <w:rsid w:val="004A0F3C"/>
    <w:pPr>
      <w:widowControl w:val="0"/>
      <w:autoSpaceDE w:val="0"/>
      <w:autoSpaceDN w:val="0"/>
      <w:spacing w:after="0" w:line="240" w:lineRule="auto"/>
      <w:ind w:left="413" w:hanging="92"/>
      <w:jc w:val="both"/>
    </w:pPr>
    <w:rPr>
      <w:rFonts w:ascii="Bookman Old Style" w:hAnsi="Bookman Old Style" w:cs="Bookman Old Style"/>
      <w:lang w:val="en-US"/>
    </w:rPr>
  </w:style>
  <w:style w:type="paragraph" w:customStyle="1" w:styleId="Sangra2detindependiente1">
    <w:name w:val="Sangría 2 de t. independiente1"/>
    <w:basedOn w:val="Normal"/>
    <w:rsid w:val="004A0F3C"/>
    <w:pPr>
      <w:suppressAutoHyphens/>
      <w:spacing w:after="0" w:line="240" w:lineRule="auto"/>
      <w:ind w:firstLine="709"/>
      <w:jc w:val="both"/>
    </w:pPr>
    <w:rPr>
      <w:rFonts w:ascii="Arial" w:eastAsia="Times New Roman" w:hAnsi="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831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1972</Words>
  <Characters>10851</Characters>
  <Application>Microsoft Office Word</Application>
  <DocSecurity>0</DocSecurity>
  <Lines>90</Lines>
  <Paragraphs>25</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García de la Borbolla Balboa Mariano</cp:lastModifiedBy>
  <cp:revision>13</cp:revision>
  <dcterms:created xsi:type="dcterms:W3CDTF">2019-04-19T07:49:00Z</dcterms:created>
  <dcterms:modified xsi:type="dcterms:W3CDTF">2021-02-23T20:34:00Z</dcterms:modified>
</cp:coreProperties>
</file>